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02" w:rsidRDefault="00A30D02" w:rsidP="00A30D02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Комплект тестовых заданий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Задания закрытого типа</w:t>
      </w:r>
    </w:p>
    <w:p w:rsidR="00A30D02" w:rsidRDefault="00A30D02" w:rsidP="00A30D02">
      <w:pPr>
        <w:spacing w:after="16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Выберите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один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правильный ответ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 уровень)</w:t>
      </w:r>
    </w:p>
    <w:p w:rsidR="00A30D02" w:rsidRPr="00471124" w:rsidRDefault="00A30D02" w:rsidP="00471124">
      <w:pPr>
        <w:tabs>
          <w:tab w:val="left" w:pos="708"/>
          <w:tab w:val="center" w:pos="4677"/>
          <w:tab w:val="right" w:pos="9355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1. В каких целях могут использоваться результаты мо</w:t>
      </w:r>
      <w:r w:rsidR="00435222">
        <w:rPr>
          <w:rFonts w:ascii="Times New Roman" w:hAnsi="Times New Roman" w:cs="Times New Roman"/>
          <w:b/>
          <w:bCs/>
        </w:rPr>
        <w:t>ниторинга транспортных операций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А)      Для оперативного принятия управленческих решений к</w:t>
      </w:r>
      <w:r w:rsidR="00435222">
        <w:rPr>
          <w:rFonts w:ascii="Times New Roman" w:hAnsi="Times New Roman" w:cs="Times New Roman"/>
          <w:b/>
          <w:bCs/>
        </w:rPr>
        <w:t>асс</w:t>
      </w:r>
      <w:proofErr w:type="gramStart"/>
      <w:r w:rsidR="00435222">
        <w:rPr>
          <w:rFonts w:ascii="Times New Roman" w:hAnsi="Times New Roman" w:cs="Times New Roman"/>
          <w:b/>
          <w:bCs/>
        </w:rPr>
        <w:t>.</w:t>
      </w:r>
      <w:proofErr w:type="gramEnd"/>
      <w:r w:rsidR="00435222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435222">
        <w:rPr>
          <w:rFonts w:ascii="Times New Roman" w:hAnsi="Times New Roman" w:cs="Times New Roman"/>
          <w:b/>
          <w:bCs/>
        </w:rPr>
        <w:t>э</w:t>
      </w:r>
      <w:proofErr w:type="gramEnd"/>
      <w:r w:rsidR="00435222">
        <w:rPr>
          <w:rFonts w:ascii="Times New Roman" w:hAnsi="Times New Roman" w:cs="Times New Roman"/>
          <w:b/>
          <w:bCs/>
        </w:rPr>
        <w:t>той транспортной операции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Cs/>
        </w:rPr>
        <w:t>Б)      Для оценки и выбора контрагент</w:t>
      </w:r>
      <w:r w:rsidR="00435222">
        <w:rPr>
          <w:rFonts w:ascii="Times New Roman" w:hAnsi="Times New Roman" w:cs="Times New Roman"/>
          <w:bCs/>
        </w:rPr>
        <w:t>ов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В)      В управлении запасам</w:t>
      </w:r>
      <w:proofErr w:type="gramStart"/>
      <w:r w:rsidRPr="00471124">
        <w:rPr>
          <w:rFonts w:ascii="Times New Roman" w:hAnsi="Times New Roman" w:cs="Times New Roman"/>
        </w:rPr>
        <w:t>и-</w:t>
      </w:r>
      <w:proofErr w:type="gramEnd"/>
      <w:r w:rsidRPr="00471124">
        <w:rPr>
          <w:rFonts w:ascii="Times New Roman" w:hAnsi="Times New Roman" w:cs="Times New Roman"/>
        </w:rPr>
        <w:t xml:space="preserve"> для определения норм страховых запасов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  2. К какому ключевому  процессу в основном относятся о</w:t>
      </w:r>
      <w:r w:rsidR="00435222">
        <w:rPr>
          <w:rFonts w:ascii="Times New Roman" w:hAnsi="Times New Roman" w:cs="Times New Roman"/>
          <w:b/>
          <w:bCs/>
        </w:rPr>
        <w:t>перации транспортировки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А)      К процессам стратегического, среднесрочн</w:t>
      </w:r>
      <w:r w:rsidR="00435222">
        <w:rPr>
          <w:rFonts w:ascii="Times New Roman" w:hAnsi="Times New Roman" w:cs="Times New Roman"/>
        </w:rPr>
        <w:t>ого и краткосрочного управления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Б)      К процессу инновационной деятельности.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В)  </w:t>
      </w:r>
      <w:r w:rsidR="00435222">
        <w:rPr>
          <w:rFonts w:ascii="Times New Roman" w:hAnsi="Times New Roman" w:cs="Times New Roman"/>
          <w:b/>
          <w:bCs/>
        </w:rPr>
        <w:t>    К основному бизнес-процессу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 3. Выберите правильную формулировку определения объемного веса груза. Объемный вес-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 xml:space="preserve">А)      Вес 1 </w:t>
      </w:r>
      <w:proofErr w:type="spellStart"/>
      <w:r w:rsidRPr="00471124">
        <w:rPr>
          <w:rFonts w:ascii="Times New Roman" w:hAnsi="Times New Roman" w:cs="Times New Roman"/>
        </w:rPr>
        <w:t>куб.м</w:t>
      </w:r>
      <w:proofErr w:type="spellEnd"/>
      <w:r w:rsidRPr="00471124">
        <w:rPr>
          <w:rFonts w:ascii="Times New Roman" w:hAnsi="Times New Roman" w:cs="Times New Roman"/>
        </w:rPr>
        <w:t>. груза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Б)      Объем груза, пересчитанный в весовые единицы с использованием специальных коэффициентов, зависящих от грузоподъемности и грузовместимости транспортного средства.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В)      Отношение  грузоподъемности и грузовме</w:t>
      </w:r>
      <w:r w:rsidR="00435222">
        <w:rPr>
          <w:rFonts w:ascii="Times New Roman" w:hAnsi="Times New Roman" w:cs="Times New Roman"/>
        </w:rPr>
        <w:t>стимости транспортного средства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 4. Чем отличаются условия поставки по группе</w:t>
      </w:r>
      <w:proofErr w:type="gramStart"/>
      <w:r w:rsidRPr="00471124">
        <w:rPr>
          <w:rFonts w:ascii="Times New Roman" w:hAnsi="Times New Roman" w:cs="Times New Roman"/>
          <w:b/>
          <w:bCs/>
        </w:rPr>
        <w:t xml:space="preserve"> С</w:t>
      </w:r>
      <w:proofErr w:type="gramEnd"/>
      <w:r w:rsidRPr="004711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1124">
        <w:rPr>
          <w:rFonts w:ascii="Times New Roman" w:hAnsi="Times New Roman" w:cs="Times New Roman"/>
          <w:b/>
          <w:bCs/>
        </w:rPr>
        <w:t>Инкотермс</w:t>
      </w:r>
      <w:proofErr w:type="spellEnd"/>
      <w:r w:rsidRPr="00471124">
        <w:rPr>
          <w:rFonts w:ascii="Times New Roman" w:hAnsi="Times New Roman" w:cs="Times New Roman"/>
          <w:b/>
          <w:bCs/>
        </w:rPr>
        <w:t xml:space="preserve"> (</w:t>
      </w:r>
      <w:r w:rsidRPr="00471124">
        <w:rPr>
          <w:rFonts w:ascii="Times New Roman" w:hAnsi="Times New Roman" w:cs="Times New Roman"/>
          <w:b/>
          <w:bCs/>
          <w:lang w:val="en-US"/>
        </w:rPr>
        <w:t>CIP</w:t>
      </w:r>
      <w:r w:rsidRPr="00471124">
        <w:rPr>
          <w:rFonts w:ascii="Times New Roman" w:hAnsi="Times New Roman" w:cs="Times New Roman"/>
          <w:b/>
          <w:bCs/>
        </w:rPr>
        <w:t>, </w:t>
      </w:r>
      <w:r w:rsidRPr="00471124">
        <w:rPr>
          <w:rFonts w:ascii="Times New Roman" w:hAnsi="Times New Roman" w:cs="Times New Roman"/>
          <w:b/>
          <w:bCs/>
          <w:lang w:val="en-US"/>
        </w:rPr>
        <w:t>CPT</w:t>
      </w:r>
      <w:r w:rsidRPr="00471124">
        <w:rPr>
          <w:rFonts w:ascii="Times New Roman" w:hAnsi="Times New Roman" w:cs="Times New Roman"/>
          <w:b/>
          <w:bCs/>
        </w:rPr>
        <w:t>, </w:t>
      </w:r>
      <w:r w:rsidRPr="00471124">
        <w:rPr>
          <w:rFonts w:ascii="Times New Roman" w:hAnsi="Times New Roman" w:cs="Times New Roman"/>
          <w:b/>
          <w:bCs/>
          <w:lang w:val="en-US"/>
        </w:rPr>
        <w:t>CIF</w:t>
      </w:r>
      <w:r w:rsidRPr="00471124">
        <w:rPr>
          <w:rFonts w:ascii="Times New Roman" w:hAnsi="Times New Roman" w:cs="Times New Roman"/>
          <w:b/>
          <w:bCs/>
        </w:rPr>
        <w:t>, </w:t>
      </w:r>
      <w:r w:rsidRPr="00471124">
        <w:rPr>
          <w:rFonts w:ascii="Times New Roman" w:hAnsi="Times New Roman" w:cs="Times New Roman"/>
          <w:b/>
          <w:bCs/>
          <w:lang w:val="en-US"/>
        </w:rPr>
        <w:t>CFR</w:t>
      </w:r>
      <w:r w:rsidRPr="00471124">
        <w:rPr>
          <w:rFonts w:ascii="Times New Roman" w:hAnsi="Times New Roman" w:cs="Times New Roman"/>
          <w:b/>
          <w:bCs/>
        </w:rPr>
        <w:t>) от иных базисов поставки в части перехода рисков </w:t>
      </w:r>
      <w:r w:rsidRPr="00471124">
        <w:rPr>
          <w:rFonts w:ascii="Times New Roman" w:hAnsi="Times New Roman" w:cs="Times New Roman"/>
          <w:b/>
          <w:bCs/>
          <w:lang w:val="en-US"/>
        </w:rPr>
        <w:t>c</w:t>
      </w:r>
      <w:r w:rsidR="00435222">
        <w:rPr>
          <w:rFonts w:ascii="Times New Roman" w:hAnsi="Times New Roman" w:cs="Times New Roman"/>
          <w:b/>
          <w:bCs/>
        </w:rPr>
        <w:t> продавца на покупателя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А)      Риски пер</w:t>
      </w:r>
      <w:r w:rsidR="00435222">
        <w:rPr>
          <w:rFonts w:ascii="Times New Roman" w:hAnsi="Times New Roman" w:cs="Times New Roman"/>
        </w:rPr>
        <w:t>еходят одновременно с расходами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 xml:space="preserve">Б)      Риски переходят неодновременно </w:t>
      </w:r>
      <w:r w:rsidR="00435222">
        <w:rPr>
          <w:rFonts w:ascii="Times New Roman" w:hAnsi="Times New Roman" w:cs="Times New Roman"/>
        </w:rPr>
        <w:t>с расходами-раньше, чем расходы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В)      Риски переходят неодновременно с</w:t>
      </w:r>
      <w:r w:rsidR="00435222">
        <w:rPr>
          <w:rFonts w:ascii="Times New Roman" w:hAnsi="Times New Roman" w:cs="Times New Roman"/>
          <w:b/>
          <w:bCs/>
        </w:rPr>
        <w:t xml:space="preserve"> расходами - позже, чем расходы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 5. Когда отправитель теряет право распоряжения грузом в междун</w:t>
      </w:r>
      <w:r w:rsidR="00435222">
        <w:rPr>
          <w:rFonts w:ascii="Times New Roman" w:hAnsi="Times New Roman" w:cs="Times New Roman"/>
          <w:b/>
          <w:bCs/>
        </w:rPr>
        <w:t>ародной автомобильной перевозке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А)      Когда груз передан</w:t>
      </w:r>
      <w:r w:rsidR="00435222">
        <w:rPr>
          <w:rFonts w:ascii="Times New Roman" w:hAnsi="Times New Roman" w:cs="Times New Roman"/>
        </w:rPr>
        <w:t xml:space="preserve"> перевозчику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Б)      Когда получатель получил свой экземпляр накладной СМ</w:t>
      </w:r>
      <w:proofErr w:type="gramStart"/>
      <w:r w:rsidRPr="00471124">
        <w:rPr>
          <w:rFonts w:ascii="Times New Roman" w:hAnsi="Times New Roman" w:cs="Times New Roman"/>
          <w:b/>
          <w:bCs/>
          <w:lang w:val="en-US"/>
        </w:rPr>
        <w:t>R</w:t>
      </w:r>
      <w:proofErr w:type="gramEnd"/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В)      Когда экземпляр накладной отправителя предъявлен в банк для оплаты п</w:t>
      </w:r>
      <w:r w:rsidR="00435222">
        <w:rPr>
          <w:rFonts w:ascii="Times New Roman" w:hAnsi="Times New Roman" w:cs="Times New Roman"/>
        </w:rPr>
        <w:t>о аккредитиву по факту отгрузки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 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  <w:b/>
          <w:bCs/>
        </w:rPr>
      </w:pPr>
      <w:r w:rsidRPr="00471124">
        <w:rPr>
          <w:rFonts w:ascii="Times New Roman" w:hAnsi="Times New Roman" w:cs="Times New Roman"/>
          <w:b/>
          <w:bCs/>
        </w:rPr>
        <w:t>6. Какой предел ответственности перевозка при осуществлении междун</w:t>
      </w:r>
      <w:r w:rsidR="00435222">
        <w:rPr>
          <w:rFonts w:ascii="Times New Roman" w:hAnsi="Times New Roman" w:cs="Times New Roman"/>
          <w:b/>
          <w:bCs/>
        </w:rPr>
        <w:t>ародной автомобильной перевозки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А</w:t>
      </w:r>
      <w:r w:rsidR="00435222">
        <w:rPr>
          <w:rFonts w:ascii="Times New Roman" w:hAnsi="Times New Roman" w:cs="Times New Roman"/>
        </w:rPr>
        <w:t>)      Провозная плата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Б)      8,33 </w:t>
      </w:r>
      <w:r w:rsidRPr="00471124">
        <w:rPr>
          <w:rFonts w:ascii="Times New Roman" w:hAnsi="Times New Roman" w:cs="Times New Roman"/>
          <w:b/>
          <w:bCs/>
          <w:lang w:val="en-US"/>
        </w:rPr>
        <w:t>SDR</w:t>
      </w:r>
      <w:r w:rsidR="00435222">
        <w:rPr>
          <w:rFonts w:ascii="Times New Roman" w:hAnsi="Times New Roman" w:cs="Times New Roman"/>
          <w:b/>
          <w:bCs/>
        </w:rPr>
        <w:t>/кг</w:t>
      </w:r>
    </w:p>
    <w:p w:rsidR="00957ED7" w:rsidRPr="00471124" w:rsidRDefault="00957ED7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lastRenderedPageBreak/>
        <w:t>В)      17 </w:t>
      </w:r>
      <w:r w:rsidRPr="00471124">
        <w:rPr>
          <w:rFonts w:ascii="Times New Roman" w:hAnsi="Times New Roman" w:cs="Times New Roman"/>
          <w:lang w:val="en-US"/>
        </w:rPr>
        <w:t>SDR</w:t>
      </w:r>
      <w:r w:rsidRPr="00471124">
        <w:rPr>
          <w:rFonts w:ascii="Times New Roman" w:hAnsi="Times New Roman" w:cs="Times New Roman"/>
        </w:rPr>
        <w:t>/кг;</w:t>
      </w:r>
    </w:p>
    <w:p w:rsidR="00A30D02" w:rsidRPr="00471124" w:rsidRDefault="00A30D02" w:rsidP="00471124">
      <w:pPr>
        <w:shd w:val="clear" w:color="auto" w:fill="FFFFFF"/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0D02" w:rsidRPr="00471124" w:rsidRDefault="00A30D02" w:rsidP="00471124">
      <w:pPr>
        <w:tabs>
          <w:tab w:val="left" w:pos="708"/>
          <w:tab w:val="center" w:pos="4677"/>
          <w:tab w:val="right" w:pos="9355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11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Средне – </w:t>
      </w:r>
      <w:proofErr w:type="gramStart"/>
      <w:r w:rsidRPr="004711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</w:t>
      </w:r>
      <w:proofErr w:type="gramEnd"/>
      <w:r w:rsidRPr="004711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(2 уровень)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7. При принятии груза перевозчик обязан проверить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А)        Вес груза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Б)</w:t>
      </w:r>
      <w:r w:rsidRPr="00471124">
        <w:rPr>
          <w:rFonts w:ascii="Times New Roman" w:hAnsi="Times New Roman" w:cs="Times New Roman"/>
        </w:rPr>
        <w:t>       </w:t>
      </w:r>
      <w:r w:rsidRPr="00471124">
        <w:rPr>
          <w:rFonts w:ascii="Times New Roman" w:hAnsi="Times New Roman" w:cs="Times New Roman"/>
          <w:b/>
          <w:bCs/>
        </w:rPr>
        <w:t>точность указаний, сделанных в накладной относительно числа грузовых мест, а также их разметки и номеров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Cs/>
        </w:rPr>
        <w:t>В)</w:t>
      </w:r>
      <w:r w:rsidRPr="00471124">
        <w:rPr>
          <w:rFonts w:ascii="Times New Roman" w:hAnsi="Times New Roman" w:cs="Times New Roman"/>
        </w:rPr>
        <w:t>        </w:t>
      </w:r>
      <w:r w:rsidRPr="00471124">
        <w:rPr>
          <w:rFonts w:ascii="Times New Roman" w:hAnsi="Times New Roman" w:cs="Times New Roman"/>
          <w:bCs/>
        </w:rPr>
        <w:t>внешнее состояние груза и его упаковки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 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8. Чем отличаются условия поставки по группе</w:t>
      </w:r>
      <w:proofErr w:type="gramStart"/>
      <w:r w:rsidRPr="00471124">
        <w:rPr>
          <w:rFonts w:ascii="Times New Roman" w:hAnsi="Times New Roman" w:cs="Times New Roman"/>
          <w:b/>
          <w:bCs/>
        </w:rPr>
        <w:t xml:space="preserve"> С</w:t>
      </w:r>
      <w:proofErr w:type="gramEnd"/>
      <w:r w:rsidRPr="004711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71124">
        <w:rPr>
          <w:rFonts w:ascii="Times New Roman" w:hAnsi="Times New Roman" w:cs="Times New Roman"/>
          <w:b/>
          <w:bCs/>
        </w:rPr>
        <w:t>Инкотермс</w:t>
      </w:r>
      <w:proofErr w:type="spellEnd"/>
      <w:r w:rsidRPr="00471124">
        <w:rPr>
          <w:rFonts w:ascii="Times New Roman" w:hAnsi="Times New Roman" w:cs="Times New Roman"/>
          <w:b/>
          <w:bCs/>
        </w:rPr>
        <w:t xml:space="preserve"> (</w:t>
      </w:r>
      <w:r w:rsidRPr="00471124">
        <w:rPr>
          <w:rFonts w:ascii="Times New Roman" w:hAnsi="Times New Roman" w:cs="Times New Roman"/>
          <w:b/>
          <w:bCs/>
          <w:lang w:val="en-US"/>
        </w:rPr>
        <w:t>CIP</w:t>
      </w:r>
      <w:r w:rsidRPr="00471124">
        <w:rPr>
          <w:rFonts w:ascii="Times New Roman" w:hAnsi="Times New Roman" w:cs="Times New Roman"/>
          <w:b/>
          <w:bCs/>
        </w:rPr>
        <w:t>, </w:t>
      </w:r>
      <w:r w:rsidRPr="00471124">
        <w:rPr>
          <w:rFonts w:ascii="Times New Roman" w:hAnsi="Times New Roman" w:cs="Times New Roman"/>
          <w:b/>
          <w:bCs/>
          <w:lang w:val="en-US"/>
        </w:rPr>
        <w:t>CPT</w:t>
      </w:r>
      <w:r w:rsidRPr="00471124">
        <w:rPr>
          <w:rFonts w:ascii="Times New Roman" w:hAnsi="Times New Roman" w:cs="Times New Roman"/>
          <w:b/>
          <w:bCs/>
        </w:rPr>
        <w:t>, </w:t>
      </w:r>
      <w:r w:rsidRPr="00471124">
        <w:rPr>
          <w:rFonts w:ascii="Times New Roman" w:hAnsi="Times New Roman" w:cs="Times New Roman"/>
          <w:b/>
          <w:bCs/>
          <w:lang w:val="en-US"/>
        </w:rPr>
        <w:t>CIF</w:t>
      </w:r>
      <w:r w:rsidRPr="00471124">
        <w:rPr>
          <w:rFonts w:ascii="Times New Roman" w:hAnsi="Times New Roman" w:cs="Times New Roman"/>
          <w:b/>
          <w:bCs/>
        </w:rPr>
        <w:t>, </w:t>
      </w:r>
      <w:r w:rsidRPr="00471124">
        <w:rPr>
          <w:rFonts w:ascii="Times New Roman" w:hAnsi="Times New Roman" w:cs="Times New Roman"/>
          <w:b/>
          <w:bCs/>
          <w:lang w:val="en-US"/>
        </w:rPr>
        <w:t>CFR</w:t>
      </w:r>
      <w:r w:rsidRPr="00471124">
        <w:rPr>
          <w:rFonts w:ascii="Times New Roman" w:hAnsi="Times New Roman" w:cs="Times New Roman"/>
          <w:b/>
          <w:bCs/>
        </w:rPr>
        <w:t>) от иных базисов поставки в части перехода рисков </w:t>
      </w:r>
      <w:r w:rsidRPr="00471124">
        <w:rPr>
          <w:rFonts w:ascii="Times New Roman" w:hAnsi="Times New Roman" w:cs="Times New Roman"/>
          <w:b/>
          <w:bCs/>
          <w:lang w:val="en-US"/>
        </w:rPr>
        <w:t>c</w:t>
      </w:r>
      <w:r w:rsidRPr="00471124">
        <w:rPr>
          <w:rFonts w:ascii="Times New Roman" w:hAnsi="Times New Roman" w:cs="Times New Roman"/>
          <w:b/>
          <w:bCs/>
        </w:rPr>
        <w:t> продавца на покупателя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А)        Риски переходят одновременно с расходами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Б)        Риски переходят неодновременно с расходами-раньше, чем расходы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В)</w:t>
      </w:r>
      <w:r w:rsidRPr="00471124">
        <w:rPr>
          <w:rFonts w:ascii="Times New Roman" w:hAnsi="Times New Roman" w:cs="Times New Roman"/>
        </w:rPr>
        <w:t>        </w:t>
      </w:r>
      <w:r w:rsidRPr="00471124">
        <w:rPr>
          <w:rFonts w:ascii="Times New Roman" w:hAnsi="Times New Roman" w:cs="Times New Roman"/>
          <w:b/>
          <w:bCs/>
        </w:rPr>
        <w:t>Риски переходят неодновременно с расходами - позже, чем расходы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 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9. Когда отправитель теряет право распоряжения грузом в международной автомобильной перевозке?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А)        Когда груз передан перевозчику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Б)</w:t>
      </w:r>
      <w:r w:rsidRPr="00471124">
        <w:rPr>
          <w:rFonts w:ascii="Times New Roman" w:hAnsi="Times New Roman" w:cs="Times New Roman"/>
        </w:rPr>
        <w:t>       </w:t>
      </w:r>
      <w:r w:rsidRPr="00471124">
        <w:rPr>
          <w:rFonts w:ascii="Times New Roman" w:hAnsi="Times New Roman" w:cs="Times New Roman"/>
          <w:b/>
          <w:bCs/>
        </w:rPr>
        <w:t>когда грузополучатель получил свой экземпляр накладной СМ</w:t>
      </w:r>
      <w:proofErr w:type="gramStart"/>
      <w:r w:rsidRPr="00471124">
        <w:rPr>
          <w:rFonts w:ascii="Times New Roman" w:hAnsi="Times New Roman" w:cs="Times New Roman"/>
          <w:b/>
          <w:bCs/>
          <w:lang w:val="en-US"/>
        </w:rPr>
        <w:t>R</w:t>
      </w:r>
      <w:proofErr w:type="gramEnd"/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В)        когда экземпляр накладной отправителя предъявлен в банк для оплаты по аккредитиву по факту отгрузки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 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 xml:space="preserve">10.  Международными транспортными конвенциями на грузоотправителя возлагается ответственность </w:t>
      </w:r>
      <w:proofErr w:type="gramStart"/>
      <w:r w:rsidRPr="00471124">
        <w:rPr>
          <w:rFonts w:ascii="Times New Roman" w:hAnsi="Times New Roman" w:cs="Times New Roman"/>
          <w:b/>
          <w:bCs/>
        </w:rPr>
        <w:t>за</w:t>
      </w:r>
      <w:proofErr w:type="gramEnd"/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А)</w:t>
      </w:r>
      <w:r w:rsidRPr="00471124">
        <w:rPr>
          <w:rFonts w:ascii="Times New Roman" w:hAnsi="Times New Roman" w:cs="Times New Roman"/>
        </w:rPr>
        <w:t>       </w:t>
      </w:r>
      <w:r w:rsidRPr="00471124">
        <w:rPr>
          <w:rFonts w:ascii="Times New Roman" w:hAnsi="Times New Roman" w:cs="Times New Roman"/>
          <w:b/>
          <w:bCs/>
        </w:rPr>
        <w:t>Информацию в транспортную накладную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Б)        задержк</w:t>
      </w:r>
      <w:proofErr w:type="gramStart"/>
      <w:r w:rsidRPr="00471124">
        <w:rPr>
          <w:rFonts w:ascii="Times New Roman" w:hAnsi="Times New Roman" w:cs="Times New Roman"/>
        </w:rPr>
        <w:t>и(</w:t>
      </w:r>
      <w:proofErr w:type="gramEnd"/>
      <w:r w:rsidRPr="00471124">
        <w:rPr>
          <w:rFonts w:ascii="Times New Roman" w:hAnsi="Times New Roman" w:cs="Times New Roman"/>
        </w:rPr>
        <w:t>простой) транспортных средств, поданных под погрузку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В)        отказ предоставить экспортную декларацию в случае международной перевозки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 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11. Какой предел ответственности перевозчика при осуществлении международной автомобильной перевозки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А)        Провозная плата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Б)</w:t>
      </w:r>
      <w:r w:rsidRPr="00471124">
        <w:rPr>
          <w:rFonts w:ascii="Times New Roman" w:hAnsi="Times New Roman" w:cs="Times New Roman"/>
        </w:rPr>
        <w:t>       </w:t>
      </w:r>
      <w:r w:rsidRPr="00471124">
        <w:rPr>
          <w:rFonts w:ascii="Times New Roman" w:hAnsi="Times New Roman" w:cs="Times New Roman"/>
          <w:b/>
          <w:bCs/>
        </w:rPr>
        <w:t>8,33 </w:t>
      </w:r>
      <w:r w:rsidRPr="00471124">
        <w:rPr>
          <w:rFonts w:ascii="Times New Roman" w:hAnsi="Times New Roman" w:cs="Times New Roman"/>
          <w:b/>
          <w:bCs/>
          <w:lang w:val="en-US"/>
        </w:rPr>
        <w:t>SDR</w:t>
      </w:r>
      <w:r w:rsidRPr="00471124">
        <w:rPr>
          <w:rFonts w:ascii="Times New Roman" w:hAnsi="Times New Roman" w:cs="Times New Roman"/>
          <w:b/>
          <w:bCs/>
        </w:rPr>
        <w:t>/кг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В)       17 </w:t>
      </w:r>
      <w:r w:rsidRPr="00471124">
        <w:rPr>
          <w:rFonts w:ascii="Times New Roman" w:hAnsi="Times New Roman" w:cs="Times New Roman"/>
          <w:lang w:val="en-US"/>
        </w:rPr>
        <w:t>SDR</w:t>
      </w:r>
      <w:r w:rsidRPr="00471124">
        <w:rPr>
          <w:rFonts w:ascii="Times New Roman" w:hAnsi="Times New Roman" w:cs="Times New Roman"/>
        </w:rPr>
        <w:t>/кг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 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lastRenderedPageBreak/>
        <w:t>12. Каким требованиям должен отвечать перевозчик (водитель, транспортное средство) для осуществления перевозок опасных грузов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 xml:space="preserve">А)  Водитель должен пройти </w:t>
      </w:r>
      <w:proofErr w:type="gramStart"/>
      <w:r w:rsidRPr="00471124">
        <w:rPr>
          <w:rFonts w:ascii="Times New Roman" w:hAnsi="Times New Roman" w:cs="Times New Roman"/>
        </w:rPr>
        <w:t>спец</w:t>
      </w:r>
      <w:proofErr w:type="gramEnd"/>
      <w:r w:rsidRPr="00471124">
        <w:rPr>
          <w:rFonts w:ascii="Times New Roman" w:hAnsi="Times New Roman" w:cs="Times New Roman"/>
        </w:rPr>
        <w:t>. Обучение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Б</w:t>
      </w:r>
      <w:proofErr w:type="gramStart"/>
      <w:r w:rsidRPr="00471124">
        <w:rPr>
          <w:rFonts w:ascii="Times New Roman" w:hAnsi="Times New Roman" w:cs="Times New Roman"/>
        </w:rPr>
        <w:t>)Т</w:t>
      </w:r>
      <w:proofErr w:type="gramEnd"/>
      <w:r w:rsidRPr="00471124">
        <w:rPr>
          <w:rFonts w:ascii="Times New Roman" w:hAnsi="Times New Roman" w:cs="Times New Roman"/>
        </w:rPr>
        <w:t>ранспортное средство должно быть предназначено для перевозки соответствующих грузов и допущено к перевозке соответствующим органом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  <w:b/>
        </w:rPr>
      </w:pPr>
      <w:r w:rsidRPr="00471124">
        <w:rPr>
          <w:rFonts w:ascii="Times New Roman" w:hAnsi="Times New Roman" w:cs="Times New Roman"/>
          <w:b/>
          <w:bCs/>
        </w:rPr>
        <w:t> </w:t>
      </w:r>
      <w:r w:rsidRPr="00471124">
        <w:rPr>
          <w:rFonts w:ascii="Times New Roman" w:hAnsi="Times New Roman" w:cs="Times New Roman"/>
          <w:b/>
        </w:rPr>
        <w:t>В)   Перевозка должна осуществляться лицензированным перевозчиком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13. Какие процедуры предшествуют процедурам таможенного оформления товаров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А)</w:t>
      </w:r>
      <w:r w:rsidRPr="00471124">
        <w:rPr>
          <w:rFonts w:ascii="Times New Roman" w:hAnsi="Times New Roman" w:cs="Times New Roman"/>
        </w:rPr>
        <w:t>       </w:t>
      </w:r>
      <w:r w:rsidRPr="00471124">
        <w:rPr>
          <w:rFonts w:ascii="Times New Roman" w:hAnsi="Times New Roman" w:cs="Times New Roman"/>
          <w:b/>
          <w:bCs/>
        </w:rPr>
        <w:t>Ввоз товаров на таможенную границу РФ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Б)</w:t>
      </w:r>
      <w:r w:rsidRPr="00471124">
        <w:rPr>
          <w:rFonts w:ascii="Times New Roman" w:hAnsi="Times New Roman" w:cs="Times New Roman"/>
        </w:rPr>
        <w:t>       </w:t>
      </w:r>
      <w:r w:rsidRPr="00471124">
        <w:rPr>
          <w:rFonts w:ascii="Times New Roman" w:hAnsi="Times New Roman" w:cs="Times New Roman"/>
          <w:bCs/>
        </w:rPr>
        <w:t>Хранение на складе СВХ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В)        Досмотр товаров на складе СВХ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 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14. Какие операции могут производиться с товарами на таможенном складе при их хранении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А)</w:t>
      </w:r>
      <w:r w:rsidRPr="00471124">
        <w:rPr>
          <w:rFonts w:ascii="Times New Roman" w:hAnsi="Times New Roman" w:cs="Times New Roman"/>
        </w:rPr>
        <w:t>       </w:t>
      </w:r>
      <w:r w:rsidRPr="00471124">
        <w:rPr>
          <w:rFonts w:ascii="Times New Roman" w:hAnsi="Times New Roman" w:cs="Times New Roman"/>
          <w:b/>
          <w:bCs/>
        </w:rPr>
        <w:t>Операции по обеспечению их сохранности (чистке; проветриванию; сушке; нанесению защитной смазки и пр.)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Б)        Переработка под таможенным контролем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В)        Операции по подготовке их к продаже и транспортировке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 xml:space="preserve"> 15. Всё последующее принимается во внимание при расчете провозной платы, </w:t>
      </w:r>
      <w:proofErr w:type="gramStart"/>
      <w:r w:rsidRPr="00471124">
        <w:rPr>
          <w:rFonts w:ascii="Times New Roman" w:hAnsi="Times New Roman" w:cs="Times New Roman"/>
          <w:b/>
          <w:bCs/>
        </w:rPr>
        <w:t>кроме</w:t>
      </w:r>
      <w:proofErr w:type="gramEnd"/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А)        Расстояния перевозки;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Б)        Веса изделия;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В)</w:t>
      </w:r>
      <w:r w:rsidRPr="00471124">
        <w:rPr>
          <w:rFonts w:ascii="Times New Roman" w:hAnsi="Times New Roman" w:cs="Times New Roman"/>
        </w:rPr>
        <w:t>       </w:t>
      </w:r>
      <w:r w:rsidRPr="00471124">
        <w:rPr>
          <w:rFonts w:ascii="Times New Roman" w:hAnsi="Times New Roman" w:cs="Times New Roman"/>
          <w:b/>
          <w:bCs/>
        </w:rPr>
        <w:t>Надежности изделия;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 16. Как определены в таможенном кодексе ЕС «товары Сообщества»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А)        Как товары, полностью произведенные в ЕС (включая комплектующие)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</w:rPr>
        <w:t>Б)        Товары</w:t>
      </w:r>
      <w:proofErr w:type="gramStart"/>
      <w:r w:rsidRPr="00471124">
        <w:rPr>
          <w:rFonts w:ascii="Times New Roman" w:hAnsi="Times New Roman" w:cs="Times New Roman"/>
        </w:rPr>
        <w:t xml:space="preserve"> ,</w:t>
      </w:r>
      <w:proofErr w:type="gramEnd"/>
      <w:r w:rsidRPr="00471124">
        <w:rPr>
          <w:rFonts w:ascii="Times New Roman" w:hAnsi="Times New Roman" w:cs="Times New Roman"/>
        </w:rPr>
        <w:t xml:space="preserve"> произведенные в ЕС, независимо от того, где произведены комплектующие</w:t>
      </w:r>
    </w:p>
    <w:p w:rsidR="00B22322" w:rsidRPr="00471124" w:rsidRDefault="00B22322" w:rsidP="00471124">
      <w:pPr>
        <w:spacing w:line="240" w:lineRule="auto"/>
        <w:rPr>
          <w:rFonts w:ascii="Times New Roman" w:hAnsi="Times New Roman" w:cs="Times New Roman"/>
        </w:rPr>
      </w:pPr>
      <w:r w:rsidRPr="00471124">
        <w:rPr>
          <w:rFonts w:ascii="Times New Roman" w:hAnsi="Times New Roman" w:cs="Times New Roman"/>
          <w:b/>
          <w:bCs/>
        </w:rPr>
        <w:t>В)</w:t>
      </w:r>
      <w:r w:rsidRPr="00471124">
        <w:rPr>
          <w:rFonts w:ascii="Times New Roman" w:hAnsi="Times New Roman" w:cs="Times New Roman"/>
        </w:rPr>
        <w:t>        </w:t>
      </w:r>
      <w:r w:rsidRPr="00471124">
        <w:rPr>
          <w:rFonts w:ascii="Times New Roman" w:hAnsi="Times New Roman" w:cs="Times New Roman"/>
          <w:b/>
          <w:bCs/>
        </w:rPr>
        <w:t>Товары, произведенные в ЕС, либо иностранные товары, выпущенные в свободное обращение в ЕС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17. В какое количество групп с</w:t>
      </w:r>
      <w:r w:rsidR="001B7F91">
        <w:rPr>
          <w:rFonts w:ascii="Times New Roman" w:eastAsia="Calibri" w:hAnsi="Times New Roman" w:cs="Times New Roman"/>
          <w:b/>
          <w:bCs/>
          <w:sz w:val="24"/>
          <w:szCs w:val="24"/>
        </w:rPr>
        <w:t>формулированы термины ИНКОТЕРМС</w:t>
      </w:r>
    </w:p>
    <w:p w:rsidR="00A30D02" w:rsidRPr="00B22322" w:rsidRDefault="00B22322" w:rsidP="00B223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2322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A30D02" w:rsidRPr="00B22322">
        <w:rPr>
          <w:rFonts w:ascii="Times New Roman" w:eastAsia="Calibri" w:hAnsi="Times New Roman" w:cs="Times New Roman"/>
          <w:b/>
          <w:sz w:val="24"/>
          <w:szCs w:val="24"/>
        </w:rPr>
        <w:t>. 4</w:t>
      </w:r>
    </w:p>
    <w:p w:rsidR="00B22322" w:rsidRDefault="00B22322" w:rsidP="00B223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 8</w:t>
      </w:r>
    </w:p>
    <w:p w:rsidR="00A30D02" w:rsidRDefault="00B22322" w:rsidP="00B223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A30D02">
        <w:rPr>
          <w:rFonts w:ascii="Times New Roman" w:eastAsia="Calibri" w:hAnsi="Times New Roman" w:cs="Times New Roman"/>
          <w:sz w:val="24"/>
          <w:szCs w:val="24"/>
        </w:rPr>
        <w:t>16</w:t>
      </w:r>
    </w:p>
    <w:p w:rsidR="001B7F91" w:rsidRDefault="001B7F91" w:rsidP="00B223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18. При формировании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трансферных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цен транснациональные корпорации ориентируются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B22322" w:rsidRDefault="00B22322" w:rsidP="00A30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0D02" w:rsidRDefault="00B22322" w:rsidP="00B223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A30D02">
        <w:rPr>
          <w:rFonts w:ascii="Times New Roman" w:eastAsia="Calibri" w:hAnsi="Times New Roman" w:cs="Times New Roman"/>
          <w:sz w:val="24"/>
          <w:szCs w:val="24"/>
        </w:rPr>
        <w:t>. Среднеотраслевые цены</w:t>
      </w:r>
    </w:p>
    <w:p w:rsidR="00A30D02" w:rsidRPr="00B22322" w:rsidRDefault="00B22322" w:rsidP="00B223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2322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A30D02" w:rsidRPr="00B22322">
        <w:rPr>
          <w:rFonts w:ascii="Times New Roman" w:eastAsia="Calibri" w:hAnsi="Times New Roman" w:cs="Times New Roman"/>
          <w:b/>
          <w:sz w:val="24"/>
          <w:szCs w:val="24"/>
        </w:rPr>
        <w:t>. Конкурентные цены</w:t>
      </w:r>
    </w:p>
    <w:p w:rsidR="00A30D02" w:rsidRDefault="00B22322" w:rsidP="00B223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</w:t>
      </w:r>
      <w:r w:rsidR="00A30D02">
        <w:rPr>
          <w:rFonts w:ascii="Times New Roman" w:eastAsia="Calibri" w:hAnsi="Times New Roman" w:cs="Times New Roman"/>
          <w:sz w:val="24"/>
          <w:szCs w:val="24"/>
        </w:rPr>
        <w:t>. Внутренние цены</w:t>
      </w:r>
    </w:p>
    <w:p w:rsidR="00B22322" w:rsidRDefault="00B22322" w:rsidP="00B223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19. Для экспортера наименее на</w:t>
      </w:r>
      <w:r w:rsidR="001B7F91">
        <w:rPr>
          <w:rFonts w:ascii="Times New Roman" w:eastAsia="Calibri" w:hAnsi="Times New Roman" w:cs="Times New Roman"/>
          <w:b/>
          <w:bCs/>
          <w:sz w:val="24"/>
          <w:szCs w:val="24"/>
        </w:rPr>
        <w:t>дежной формой расчетов является</w:t>
      </w:r>
    </w:p>
    <w:p w:rsidR="00A30D02" w:rsidRDefault="00B22322" w:rsidP="001B7F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А)</w:t>
      </w:r>
      <w:r w:rsidR="00A30D02">
        <w:rPr>
          <w:rFonts w:ascii="Times New Roman" w:eastAsia="Calibri" w:hAnsi="Times New Roman" w:cs="Times New Roman"/>
          <w:sz w:val="24"/>
          <w:szCs w:val="24"/>
        </w:rPr>
        <w:t>. Чек</w:t>
      </w:r>
    </w:p>
    <w:p w:rsidR="00A30D02" w:rsidRPr="00B22322" w:rsidRDefault="00B22322" w:rsidP="001B7F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2322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A30D02" w:rsidRPr="00B22322">
        <w:rPr>
          <w:rFonts w:ascii="Times New Roman" w:eastAsia="Calibri" w:hAnsi="Times New Roman" w:cs="Times New Roman"/>
          <w:b/>
          <w:sz w:val="24"/>
          <w:szCs w:val="24"/>
        </w:rPr>
        <w:t>. Банковский перевод</w:t>
      </w:r>
    </w:p>
    <w:p w:rsidR="00A30D02" w:rsidRDefault="00B22322" w:rsidP="001B7F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</w:t>
      </w:r>
      <w:r w:rsidR="00A30D02">
        <w:rPr>
          <w:rFonts w:ascii="Times New Roman" w:eastAsia="Calibri" w:hAnsi="Times New Roman" w:cs="Times New Roman"/>
          <w:sz w:val="24"/>
          <w:szCs w:val="24"/>
        </w:rPr>
        <w:t>. Аккредитив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20. Трамп</w:t>
      </w:r>
      <w:r w:rsidR="001B7F91">
        <w:rPr>
          <w:rFonts w:ascii="Times New Roman" w:eastAsia="Calibri" w:hAnsi="Times New Roman" w:cs="Times New Roman"/>
          <w:b/>
          <w:bCs/>
          <w:sz w:val="24"/>
          <w:szCs w:val="24"/>
        </w:rPr>
        <w:t>овое судоходство осуществляется</w:t>
      </w:r>
    </w:p>
    <w:p w:rsidR="001B7F91" w:rsidRDefault="001B7F91" w:rsidP="00A30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0D02" w:rsidRDefault="00B22322" w:rsidP="001B7F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A30D02">
        <w:rPr>
          <w:rFonts w:ascii="Times New Roman" w:eastAsia="Calibri" w:hAnsi="Times New Roman" w:cs="Times New Roman"/>
          <w:sz w:val="24"/>
          <w:szCs w:val="24"/>
        </w:rPr>
        <w:t>. Строго по расписанию</w:t>
      </w:r>
    </w:p>
    <w:p w:rsidR="001B7F91" w:rsidRDefault="00B22322" w:rsidP="001B7F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A30D02">
        <w:rPr>
          <w:rFonts w:ascii="Times New Roman" w:eastAsia="Calibri" w:hAnsi="Times New Roman" w:cs="Times New Roman"/>
          <w:sz w:val="24"/>
          <w:szCs w:val="24"/>
        </w:rPr>
        <w:t>. По требованию</w:t>
      </w:r>
      <w:r w:rsidR="001B7F91">
        <w:rPr>
          <w:rFonts w:ascii="Times New Roman" w:eastAsia="Calibri" w:hAnsi="Times New Roman" w:cs="Times New Roman"/>
          <w:sz w:val="24"/>
          <w:szCs w:val="24"/>
        </w:rPr>
        <w:t xml:space="preserve"> для перевозки единичных грузов</w:t>
      </w:r>
    </w:p>
    <w:p w:rsidR="00A30D02" w:rsidRDefault="00B22322" w:rsidP="001B7F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2322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A30D02" w:rsidRPr="00B22322">
        <w:rPr>
          <w:rFonts w:ascii="Times New Roman" w:eastAsia="Calibri" w:hAnsi="Times New Roman" w:cs="Times New Roman"/>
          <w:b/>
          <w:sz w:val="24"/>
          <w:szCs w:val="24"/>
        </w:rPr>
        <w:t>. На нерегулярной основе</w:t>
      </w:r>
    </w:p>
    <w:p w:rsidR="001B7F91" w:rsidRDefault="001B7F91" w:rsidP="001B7F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21. Косвенный метод работы во внешн</w:t>
      </w:r>
      <w:r w:rsidR="001B7F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еторговой деятельности связан </w:t>
      </w:r>
      <w:proofErr w:type="gramStart"/>
      <w:r w:rsidR="001B7F91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proofErr w:type="gramEnd"/>
    </w:p>
    <w:p w:rsidR="00A30D02" w:rsidRPr="001B7F91" w:rsidRDefault="001B7F91" w:rsidP="001B7F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7F91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A30D02" w:rsidRPr="001B7F91">
        <w:rPr>
          <w:rFonts w:ascii="Times New Roman" w:eastAsia="Calibri" w:hAnsi="Times New Roman" w:cs="Times New Roman"/>
          <w:b/>
          <w:sz w:val="24"/>
          <w:szCs w:val="24"/>
        </w:rPr>
        <w:t>. Посредничеством</w:t>
      </w:r>
    </w:p>
    <w:p w:rsidR="00A30D02" w:rsidRDefault="001B7F91" w:rsidP="001B7F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A30D02">
        <w:rPr>
          <w:rFonts w:ascii="Times New Roman" w:eastAsia="Calibri" w:hAnsi="Times New Roman" w:cs="Times New Roman"/>
          <w:sz w:val="24"/>
          <w:szCs w:val="24"/>
        </w:rPr>
        <w:t>. Выдачей доверенностей</w:t>
      </w:r>
    </w:p>
    <w:p w:rsidR="00A30D02" w:rsidRDefault="001B7F91" w:rsidP="001B7F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</w:t>
      </w:r>
      <w:r w:rsidR="00A30D02">
        <w:rPr>
          <w:rFonts w:ascii="Times New Roman" w:eastAsia="Calibri" w:hAnsi="Times New Roman" w:cs="Times New Roman"/>
          <w:sz w:val="24"/>
          <w:szCs w:val="24"/>
        </w:rPr>
        <w:t>. Сбором и анализом информации</w:t>
      </w:r>
    </w:p>
    <w:p w:rsidR="001B7F91" w:rsidRDefault="001B7F91" w:rsidP="001B7F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22. Что является основой для начисления НДС?</w:t>
      </w:r>
    </w:p>
    <w:p w:rsidR="00A30D02" w:rsidRDefault="001B7F91" w:rsidP="001B7F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A30D02">
        <w:rPr>
          <w:rFonts w:ascii="Times New Roman" w:eastAsia="Calibri" w:hAnsi="Times New Roman" w:cs="Times New Roman"/>
          <w:sz w:val="24"/>
          <w:szCs w:val="24"/>
        </w:rPr>
        <w:t>. Стоимость товара, установленная при его пересечении границы РФ</w:t>
      </w:r>
    </w:p>
    <w:p w:rsidR="00A30D02" w:rsidRDefault="001B7F91" w:rsidP="001B7F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A30D02">
        <w:rPr>
          <w:rFonts w:ascii="Times New Roman" w:eastAsia="Calibri" w:hAnsi="Times New Roman" w:cs="Times New Roman"/>
          <w:sz w:val="24"/>
          <w:szCs w:val="24"/>
        </w:rPr>
        <w:t>. Таможенная стоимость</w:t>
      </w:r>
    </w:p>
    <w:p w:rsidR="00A30D02" w:rsidRDefault="001B7F91" w:rsidP="001B7F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7F91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A30D02" w:rsidRPr="001B7F91">
        <w:rPr>
          <w:rFonts w:ascii="Times New Roman" w:eastAsia="Calibri" w:hAnsi="Times New Roman" w:cs="Times New Roman"/>
          <w:b/>
          <w:sz w:val="24"/>
          <w:szCs w:val="24"/>
        </w:rPr>
        <w:t>. Таможенная стоимость + пошлины + акцизы</w:t>
      </w:r>
    </w:p>
    <w:p w:rsidR="001B7F91" w:rsidRPr="001B7F91" w:rsidRDefault="001B7F91" w:rsidP="00A30D0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0D02" w:rsidRDefault="00A30D02" w:rsidP="00A30D0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(3 уровень)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24. Вн</w:t>
      </w:r>
      <w:r w:rsidR="001B7F91">
        <w:rPr>
          <w:rFonts w:ascii="Times New Roman" w:eastAsia="Calibri" w:hAnsi="Times New Roman" w:cs="Times New Roman"/>
          <w:b/>
          <w:bCs/>
          <w:sz w:val="24"/>
          <w:szCs w:val="24"/>
        </w:rPr>
        <w:t>ешнеторговая деятельность – это</w:t>
      </w:r>
    </w:p>
    <w:p w:rsidR="00A30D02" w:rsidRPr="001B7F91" w:rsidRDefault="001B7F91" w:rsidP="001B7F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A30D0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30D02" w:rsidRPr="001B7F91">
        <w:rPr>
          <w:rFonts w:ascii="Times New Roman" w:eastAsia="Calibri" w:hAnsi="Times New Roman" w:cs="Times New Roman"/>
          <w:b/>
          <w:sz w:val="24"/>
          <w:szCs w:val="24"/>
        </w:rPr>
        <w:t>Деятельность по проведению сделок в сфере внешней торговли товарами, услугами, информацией и объектами интеллектуальной собственности</w:t>
      </w:r>
    </w:p>
    <w:p w:rsidR="00A30D02" w:rsidRDefault="001B7F91" w:rsidP="001B7F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A30D02">
        <w:rPr>
          <w:rFonts w:ascii="Times New Roman" w:eastAsia="Calibri" w:hAnsi="Times New Roman" w:cs="Times New Roman"/>
          <w:sz w:val="24"/>
          <w:szCs w:val="24"/>
        </w:rPr>
        <w:t>. Деятельность, связанная с привлечением товаров из-за рубежа с целью их приобретения</w:t>
      </w:r>
    </w:p>
    <w:p w:rsidR="00A30D02" w:rsidRDefault="001B7F91" w:rsidP="001B7F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</w:t>
      </w:r>
      <w:r w:rsidR="00A30D02">
        <w:rPr>
          <w:rFonts w:ascii="Times New Roman" w:eastAsia="Calibri" w:hAnsi="Times New Roman" w:cs="Times New Roman"/>
          <w:sz w:val="24"/>
          <w:szCs w:val="24"/>
        </w:rPr>
        <w:t>. Деятельность, связанная с созданием торговых предприятий в зарубежных странах</w:t>
      </w:r>
    </w:p>
    <w:p w:rsidR="001B7F91" w:rsidRDefault="001B7F91" w:rsidP="001B7F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F91" w:rsidRDefault="001B7F91" w:rsidP="001B7F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F91" w:rsidRDefault="001B7F91" w:rsidP="001B7F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Оборот внеш</w:t>
      </w:r>
      <w:r w:rsidR="001B7F91">
        <w:rPr>
          <w:rFonts w:ascii="Times New Roman" w:eastAsia="Calibri" w:hAnsi="Times New Roman" w:cs="Times New Roman"/>
          <w:b/>
          <w:bCs/>
          <w:sz w:val="24"/>
          <w:szCs w:val="24"/>
        </w:rPr>
        <w:t>ней торговли представляет собой</w:t>
      </w:r>
    </w:p>
    <w:p w:rsidR="001B7F91" w:rsidRDefault="001B7F91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0D02" w:rsidRDefault="001B7F91" w:rsidP="001B7F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A30D02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A30D02">
        <w:rPr>
          <w:rFonts w:ascii="Times New Roman" w:eastAsia="Calibri" w:hAnsi="Times New Roman" w:cs="Times New Roman"/>
          <w:sz w:val="24"/>
          <w:szCs w:val="24"/>
        </w:rPr>
        <w:t>енежное выражение объема проданных в зарубежные страны товаров и услуг</w:t>
      </w:r>
    </w:p>
    <w:p w:rsidR="00A30D02" w:rsidRDefault="001B7F91" w:rsidP="001B7F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A30D02">
        <w:rPr>
          <w:rFonts w:ascii="Times New Roman" w:eastAsia="Calibri" w:hAnsi="Times New Roman" w:cs="Times New Roman"/>
          <w:sz w:val="24"/>
          <w:szCs w:val="24"/>
        </w:rPr>
        <w:t>. Денежное выражение объема купленных в зарубежных странах товаров и услуг</w:t>
      </w:r>
    </w:p>
    <w:p w:rsidR="00A30D02" w:rsidRPr="001B7F91" w:rsidRDefault="001B7F91" w:rsidP="001B7F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</w:t>
      </w:r>
      <w:r w:rsidR="00A30D0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30D02" w:rsidRPr="001B7F91">
        <w:rPr>
          <w:rFonts w:ascii="Times New Roman" w:eastAsia="Calibri" w:hAnsi="Times New Roman" w:cs="Times New Roman"/>
          <w:b/>
          <w:sz w:val="24"/>
          <w:szCs w:val="24"/>
        </w:rPr>
        <w:t>Экономический показатель, измеряемый в денежном выражении, который характеризует объем внешней торговли отдельной страны, группы стран, регионов за определенный период времени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26. </w:t>
      </w:r>
      <w:r>
        <w:rPr>
          <w:rFonts w:eastAsia="Calibri"/>
          <w:b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Условие поставки, при котором все расходы по перевозке груза, оплате транспортных и страховых расходов до пересечения товаром борта судна в порту покупателя воз</w:t>
      </w:r>
      <w:r w:rsidR="00D07356">
        <w:rPr>
          <w:rFonts w:ascii="Times New Roman" w:eastAsia="Calibri" w:hAnsi="Times New Roman" w:cs="Times New Roman"/>
          <w:bCs/>
        </w:rPr>
        <w:t>ложены на продавца товара – это</w:t>
      </w:r>
    </w:p>
    <w:p w:rsidR="00D07356" w:rsidRDefault="00D07356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30D02" w:rsidRPr="00E17CBA" w:rsidRDefault="001B7F91" w:rsidP="001B7F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r w:rsidR="00A30D02" w:rsidRPr="00E17CB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30D02">
        <w:rPr>
          <w:rFonts w:ascii="Times New Roman" w:eastAsia="Calibri" w:hAnsi="Times New Roman" w:cs="Times New Roman"/>
          <w:sz w:val="24"/>
          <w:szCs w:val="24"/>
          <w:lang w:val="en-US"/>
        </w:rPr>
        <w:t>FOP</w:t>
      </w:r>
    </w:p>
    <w:p w:rsidR="00A30D02" w:rsidRPr="00E17CBA" w:rsidRDefault="001B7F91" w:rsidP="001B7F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r w:rsidR="00A30D02" w:rsidRPr="00E17CB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30D02">
        <w:rPr>
          <w:rFonts w:ascii="Times New Roman" w:eastAsia="Calibri" w:hAnsi="Times New Roman" w:cs="Times New Roman"/>
          <w:sz w:val="24"/>
          <w:szCs w:val="24"/>
          <w:lang w:val="en-US"/>
        </w:rPr>
        <w:t>FOB</w:t>
      </w:r>
    </w:p>
    <w:p w:rsidR="00A30D02" w:rsidRPr="00E17CBA" w:rsidRDefault="001B7F91" w:rsidP="001B7F9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В)</w:t>
      </w:r>
      <w:r w:rsidR="00A30D02" w:rsidRPr="00E17CB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30D02" w:rsidRPr="001B7F91">
        <w:rPr>
          <w:rFonts w:ascii="Times New Roman" w:eastAsia="Calibri" w:hAnsi="Times New Roman" w:cs="Times New Roman"/>
          <w:b/>
          <w:sz w:val="24"/>
          <w:szCs w:val="24"/>
          <w:lang w:val="en-US"/>
        </w:rPr>
        <w:t>CIF</w:t>
      </w:r>
    </w:p>
    <w:p w:rsidR="00A30D02" w:rsidRPr="00E17CBA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Pr="00E17CBA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установление соответствия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Установите соответствие между левым и правым столбцами.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(1 уровень)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Соотнеси термин и его определение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1.-В; 2-Б;3-А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1.Гаагские правила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2.Гарантийное обязательство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3.Гарантийное письмо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А) гарантия, выдаваемая банком-гарантом в пользу кредитора (импортера) в обеспечение полной и своевременной уплаты, причитающейся с должника (импортера) суммы.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)д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окумент, подтверждающий, что поставленный товар (чаще всего оборудование) соответствует условиям определенного контракта. Оно может содержать гарантию поставщика в отношении бесперебойной работы оборудования при соблюдении покупателем правил эксплуатации.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В) основные положения, определяющие объем ответственности судовладельцев при перевозке грузов по коносаментам. Г. п. подвергаются критике за статьи, ограничивающие ответственность судовладельца за принятый к перевозке груз. В этой связи под эгидой ООН был принят в качестве Гамбургских правил 1978 г. более радикальный документ, предусматривающий более жесткую ответственность судовладельцев за груз.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0D02" w:rsidRDefault="00A30D02" w:rsidP="00A30D0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A30D02">
          <w:pgSz w:w="11906" w:h="16838"/>
          <w:pgMar w:top="1134" w:right="991" w:bottom="993" w:left="1276" w:header="708" w:footer="708" w:gutter="0"/>
          <w:cols w:space="720"/>
        </w:sectPr>
      </w:pPr>
    </w:p>
    <w:p w:rsidR="00A30D02" w:rsidRDefault="00A30D02" w:rsidP="00A30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30D02">
          <w:type w:val="continuous"/>
          <w:pgSz w:w="11906" w:h="16838"/>
          <w:pgMar w:top="1134" w:right="850" w:bottom="993" w:left="1701" w:header="708" w:footer="708" w:gutter="0"/>
          <w:cols w:num="2" w:space="720" w:equalWidth="0">
            <w:col w:w="5670" w:space="708"/>
            <w:col w:w="2977"/>
          </w:cols>
        </w:sect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Средне-сложные  (2 уровень)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30D02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A30D02" w:rsidRDefault="00A30D02" w:rsidP="00A30D02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28.Установите соответствие: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0D02" w:rsidRDefault="00A30D02" w:rsidP="00A30D02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1.-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;2-Б;3-В.</w:t>
      </w:r>
    </w:p>
    <w:p w:rsidR="00A30D02" w:rsidRDefault="00A30D02" w:rsidP="00A30D02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1.Базисные условия поставки</w:t>
      </w:r>
    </w:p>
    <w:p w:rsidR="00A30D02" w:rsidRDefault="00A30D02" w:rsidP="00A30D02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2.Бартерная сделка</w:t>
      </w:r>
    </w:p>
    <w:p w:rsidR="00A30D02" w:rsidRDefault="00A30D02" w:rsidP="00A30D02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3.Бондорные грузы</w:t>
      </w:r>
    </w:p>
    <w:p w:rsidR="00A30D02" w:rsidRDefault="00A30D02" w:rsidP="00A30D02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импортные товары, хранящиеся на таможенном складе, по которым таможенная пошлина еще не уплачена.</w:t>
      </w:r>
    </w:p>
    <w:p w:rsidR="00A30D02" w:rsidRDefault="00A30D02" w:rsidP="00A30D02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специальные условия, которые определяют обязанности продавца и покупателя по доставке товара и устанавливают момент перехода риска случайной гибели или повреждения товара с продавца на покупателя.</w:t>
      </w:r>
    </w:p>
    <w:p w:rsidR="00A30D02" w:rsidRDefault="00A30D02" w:rsidP="00A30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заключение экспортно-импортных сделок с оплатой поставляемых товаров в товарной форме, развитие подобного рода операций связано с валютными трудностями. </w:t>
      </w:r>
    </w:p>
    <w:p w:rsidR="00A30D02" w:rsidRDefault="00A30D02" w:rsidP="00A30D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A30D02">
          <w:type w:val="continuous"/>
          <w:pgSz w:w="11906" w:h="16838"/>
          <w:pgMar w:top="709" w:right="850" w:bottom="993" w:left="1701" w:header="708" w:footer="708" w:gutter="0"/>
          <w:cols w:space="720"/>
        </w:sectPr>
      </w:pPr>
    </w:p>
    <w:p w:rsidR="00A30D02" w:rsidRDefault="00A30D02" w:rsidP="00A30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30D02">
          <w:type w:val="continuous"/>
          <w:pgSz w:w="11906" w:h="16838"/>
          <w:pgMar w:top="1134" w:right="850" w:bottom="993" w:left="2268" w:header="708" w:footer="708" w:gutter="0"/>
          <w:cols w:num="2" w:space="720" w:equalWidth="0">
            <w:col w:w="5622" w:space="708"/>
            <w:col w:w="2457"/>
          </w:cols>
        </w:sect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29.Установите соответствие: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1.Б;2-В;3-А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1.Добровольные ограничения экспорта 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2.Заказ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3.Инвойс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Грузосопроводительный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коммерческий документ, который применяется в международных перевозках (наподобие используемого в перевозках по России счета-фактуры). Выписывается продавцом на имя покупателя и удостоверяет совершение покупки. Содержит данные о количестве и особенностях товаров, цене, условиях поставки, а также об отправителе и получателе.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контингент на экспорт товаров в определенную страну или группу стран. Суть сводится к тому, что вместо введения импортных квот импортирующие страны требуют от стран-экспортеров введения ограничений на вывоз определенных товаров. 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коммерческий документ, в котором покупатель-импортер подробно указывает все необходимые условия для изготовления или подготовки заказываемого товара, все существенные элементы, необходимые для заключения экспортной сделки.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30.Установите соответствие: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1-В;2-Б;3-А</w:t>
      </w:r>
    </w:p>
    <w:p w:rsidR="00A30D02" w:rsidRDefault="00A30D02" w:rsidP="00A30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30D02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1.Ковернот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2.Коносамент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3.Контракт купли-продажи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коммерческий документ, представляющий собой договор поставки товара или если необходимо, сопутствующих услуг, согласованный и подписанный импортером и экспортером.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окумент, выдаваемый судовладельцем грузоотправителю в удостоверение принятия груза к перевозке морским путем. К. выполняет три основные функции: удостоверяет принятие судовладельцем (перевозчиком) груза к перевозке; является товарораспорядительным документом;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окумент, выдаваемый страховщиком (страховым маклером, агентом) для извещения страхователя о том, что его инструкции по страхованию выполнены, или в удостоверение совершенного агентом страхования в пользу страхователя.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31.Установите соответствие:</w:t>
      </w:r>
    </w:p>
    <w:p w:rsidR="00A30D02" w:rsidRDefault="00A30D02" w:rsidP="00A30D02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1.-В;2-А;3-Б</w:t>
      </w:r>
    </w:p>
    <w:p w:rsidR="00A30D02" w:rsidRDefault="00A30D02" w:rsidP="00A30D02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1.Маркировка груза </w:t>
      </w:r>
    </w:p>
    <w:p w:rsidR="00A30D02" w:rsidRDefault="00A30D02" w:rsidP="00A30D02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2.Накладная</w:t>
      </w:r>
    </w:p>
    <w:p w:rsidR="00A30D02" w:rsidRDefault="00A30D02" w:rsidP="00A30D02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3.Нотис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документ, применяемый при железнодорожных и речных перевозках, а также при перевозке грузов в прямом смешанном железнодорожно-водном и прямом водном сообщениях.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уведомление, представляемое по установленной форме продавцом на фьючерсной бирже, для выражения его намерения поставить реальный товар во исполнение биржевого контракта. </w:t>
      </w:r>
    </w:p>
    <w:p w:rsidR="00A30D02" w:rsidRDefault="00A30D02" w:rsidP="00A30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30D02">
          <w:type w:val="continuous"/>
          <w:pgSz w:w="11906" w:h="16838"/>
          <w:pgMar w:top="1134" w:right="850" w:bottom="993" w:left="1701" w:header="708" w:footer="708" w:gutter="0"/>
          <w:cols w:space="720"/>
        </w:sect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 Надписи, условные знаки и др. отметки, находящиеся непосредственно на продукции, таре, упаковке либо на прошитых, наклеенных или привязанных ярлыках (бирках).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32.Установите соответствие: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1-В;2-Б;3-А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 – спецификация - это</w:t>
      </w:r>
    </w:p>
    <w:p w:rsidR="00A30D02" w:rsidRDefault="00A30D02" w:rsidP="00A30D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Счет открытый – это </w:t>
      </w:r>
    </w:p>
    <w:p w:rsidR="00A30D02" w:rsidRDefault="00A30D02" w:rsidP="00A30D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 предварительны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выписывается в тех случаях, когда приемка товара производится в стране назначения или при частичных поставках. Он содержит сведения о количестве и стоимости партии товара и подлежит оплате.</w:t>
      </w:r>
    </w:p>
    <w:p w:rsidR="00A30D02" w:rsidRDefault="00A30D02" w:rsidP="00A30D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одна из форм расчетов во внешней торговле, при которой экспортер направляет в адрес иностранного покупателя товар и товарные документы, оплату которых импортер осуществляет в течение обусловленного в контракте срока</w:t>
      </w:r>
    </w:p>
    <w:p w:rsidR="00A30D02" w:rsidRDefault="00A30D02" w:rsidP="00A30D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объединяет реквизиты счета и спецификации. В нем указывается цена за единицу товара по видам и сортам, общая стоимость всей партии товара. Выписывается в тех случаях, когда партия содержит разные по ассортименту товары. 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Установите соответствие: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;2.-А;3.-В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1.Таможенная стоимость – это 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Таможенное оформление – это 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Таможенные пошлины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–э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выполнение действий регламентированных ТК ЕЭС и нормативно-правовыми актами, возникающих в связи с перемещением через таможенную границу товаров и транспортных средств, а также в случае изменения таможенного режима. 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Стоимость товара, определяемая в целях исчисления таможенных платежей (пошлин, таможенных сборов, акцизов, НДС). 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Косвенные налоги (взносы, платежи) на импортные, экспортные и транзитные товары, поступающие в доход государственного бюджета; взимаются таможенными органами данной страны при ввозе товара на ее таможенную территорию или его вывозе с этой территории по ставкам, предусмотренным в таможенном тарифе, и являются неотъемлемым условием такого ввоза или вывоза.</w:t>
      </w:r>
      <w:proofErr w:type="gramEnd"/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Установите соответствие: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;2.-А;3.-В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pStyle w:val="a3"/>
        <w:numPr>
          <w:ilvl w:val="0"/>
          <w:numId w:val="3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Таможенный декларант - это </w:t>
      </w:r>
    </w:p>
    <w:p w:rsidR="00A30D02" w:rsidRDefault="00A30D02" w:rsidP="00A30D02">
      <w:pPr>
        <w:pStyle w:val="a3"/>
        <w:numPr>
          <w:ilvl w:val="0"/>
          <w:numId w:val="3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Таможенный склад – это</w:t>
      </w:r>
    </w:p>
    <w:p w:rsidR="00A30D02" w:rsidRDefault="00A30D02" w:rsidP="00A30D02">
      <w:pPr>
        <w:pStyle w:val="a3"/>
        <w:numPr>
          <w:ilvl w:val="0"/>
          <w:numId w:val="3"/>
        </w:num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Упаковочный лис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специально выделенное и оборудованное помещение или иное место, где действует таможенный режим. 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юридическое лицо, которое является владельцем груза и непосредственно принимает участие в заключени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внешнеторговой сделки. Для беспрепятственного прохождения грузов через таможенный контроль необходимо знать специфику внешнеэкономической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 - все тонкости системы таможенного законодательства, таможенных процессов (режимов), работы таможенных органов, подготовки таможенных документов.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содержит перечень всех видов и сортов товара, находящихся в каждом товарном месте (ящике, коробке, контейнере</w:t>
      </w: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Сложные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(3 уровень)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35.  Установите соответствие: 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;2.-А;3.-В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1.Чартер – это 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Цена контракта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Скользящая цена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цена, устанавливаемая в контракте, выраженная в валюте страны экспортера, импортера или в валюте третьей страны. В зависимости от способа фиксации различают следующие виды цен: твердая, подвижная, скользящая, с последующей фиксацией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документ, удостоверяющий наличие и содержание договора фрахтования. 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)э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цена, исчисленная в момент исполнения контракта путем пересмотра договорной (базисной) цены с учетом изменений в издержках производства, происшедших в период исполнения контракта. Если контрактом предусматриваются частичные поставки, то скользящая цена рассчитывается на каждую поставку.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Задания открытого типа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дополнение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Напишите пропущенное слово.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(1 уровень)</w:t>
      </w:r>
    </w:p>
    <w:p w:rsidR="00A30D02" w:rsidRDefault="00A30D02" w:rsidP="00A30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8222"/>
          <w:tab w:val="left" w:pos="8364"/>
          <w:tab w:val="left" w:pos="8505"/>
          <w:tab w:val="left" w:pos="8647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36</w:t>
      </w:r>
      <w:r>
        <w:rPr>
          <w:rFonts w:ascii="Calibri" w:eastAsia="Calibri" w:hAnsi="Calibri" w:cs="Times New Roman"/>
          <w:sz w:val="24"/>
          <w:szCs w:val="24"/>
        </w:rPr>
        <w:t>.    Внешнеэкономическая деятельность представляет собой комплекс системообразующих факторов, положенных в основу единого технологического процесса создания (разработки), производства и реализации экспортной продукции в соответствии с избранной компанией экспортной стратегией, формой и методами работы на зарубежных_________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рынках).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37. Основополагающим принципом ВЭД компаний и предприятий служит коммерческий расчет на основе хозяйственной и финансовой самостоятельности и самоокупаемости с учетом наличия собственных материально-технических и валютно-финансовых возможностей для обеспечения производства _______продукции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экспортной)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D02" w:rsidRDefault="00A30D02" w:rsidP="00A30D02">
      <w:pPr>
        <w:tabs>
          <w:tab w:val="left" w:pos="5670"/>
          <w:tab w:val="left" w:pos="5954"/>
          <w:tab w:val="left" w:pos="779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38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Участник ВЭД, как любой хозяйствующий _________на российском рынке, может открыть в своем уполномоченном банке (УБ) валютный счет в любой иностранной свободно конвертируемой валюте (СКВ) или в нескольких СКВ, так называемые мультивалютные или конверсионные счета, в том числе за рубежом, при условии наличия лицензии Центрального банка РФ (ЦБ РФ)</w:t>
      </w:r>
      <w:proofErr w:type="gramStart"/>
      <w:r>
        <w:rPr>
          <w:rFonts w:ascii="Times New Roman" w:eastAsia="Calibri" w:hAnsi="Times New Roman" w:cs="Times New Roman"/>
        </w:rPr>
        <w:t>.(</w:t>
      </w:r>
      <w:proofErr w:type="gramEnd"/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>субъект)</w:t>
      </w:r>
    </w:p>
    <w:p w:rsidR="00A30D02" w:rsidRDefault="00A30D02" w:rsidP="00A30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39. Валютные средства могут храниться и на ________счетах ЦБ РФ, что требует заключения соответствующего договора между банком и предприятием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епозитных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40. Источниками валютных поступлений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экспорто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-ориентированных предприятий на внутреннем финансовом рынке России могут быть платежи, полученные от продажи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товаров в рамках _________расчетов или за наличную валюту, а также по чекам, кредитным карточкам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б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езналичных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A30D02" w:rsidRDefault="00A30D02" w:rsidP="00A30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41. На текущие валютные счета участников ВЭД в уполномоченных банках без ограничений могут зачисляться поступления в_______ валюте в виде неиспользованного остатка наличной валюты, ранее полученной ими в соответствующем уполномоченном банке для оплаты наличной валютой расходов, связанных с выездом и пребыванием за границей командированных работников, и другие составляющие валютных платежей в рамках, допустимых валютным законодательством РФ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аличной)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42. </w:t>
      </w:r>
      <w:r>
        <w:rPr>
          <w:rFonts w:ascii="Times New Roman" w:eastAsia="Calibri" w:hAnsi="Times New Roman" w:cs="Times New Roman"/>
          <w:sz w:val="24"/>
          <w:szCs w:val="24"/>
        </w:rPr>
        <w:t>Остающаяся в распоряжении предприятий-экспортеров валютная выручка расходуется в целях развития _________производства, его технической реконструкции модернизации, проведения научно-исследовательских и конструкторских работ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экспортного) </w:t>
      </w:r>
    </w:p>
    <w:p w:rsidR="00A30D02" w:rsidRDefault="00A30D02" w:rsidP="00A30D0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0D02" w:rsidRDefault="00A30D02" w:rsidP="00A30D02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Средне-сложные</w:t>
      </w:r>
      <w:r>
        <w:rPr>
          <w:rFonts w:ascii="Times New Roman" w:eastAsia="Calibri" w:hAnsi="Times New Roman" w:cs="Times New Roman"/>
          <w:b/>
          <w:color w:val="000000"/>
        </w:rPr>
        <w:t xml:space="preserve"> (2 уровень)</w:t>
      </w:r>
    </w:p>
    <w:p w:rsidR="00A30D02" w:rsidRDefault="00A30D02" w:rsidP="00A30D02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30D02" w:rsidRDefault="00A30D02" w:rsidP="00A30D02">
      <w:pPr>
        <w:spacing w:after="0" w:line="256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0D02" w:rsidRDefault="00A30D02" w:rsidP="00A30D02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43.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Внешнеэкономические связи в отличие от ВЭД представляют собой одну из форм __________отношений в области научно-производственного, военно-технического и торгово-экономического сотрудничества и валютно-финансового взаимодействия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ежгосударственных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44. </w:t>
      </w:r>
      <w:r>
        <w:rPr>
          <w:rFonts w:ascii="Times New Roman" w:eastAsia="Calibri" w:hAnsi="Times New Roman" w:cs="Times New Roman"/>
          <w:sz w:val="24"/>
          <w:szCs w:val="24"/>
        </w:rPr>
        <w:t>Экспортная стратегия предприятия любой компании реализуется через конкретные виды ВЭД и известные мировой практике формы международной торговли, выбор которых осуществляется в процессе ее разработки и во многом определяет цели присутствия и характер работы на _________рынке экспортеров-производителей.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внешнем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30D02" w:rsidRDefault="00A30D02" w:rsidP="00A30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45. Внешнеторговая деятельность (ВТД) — это область предпринимательства в системе международного обмена товарами, услугами, работами, информацией и результатами интеллектуальной деятельности, связанная с подготовкой и осуществлением __________операций и сделок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внешнеторговых)</w:t>
      </w:r>
    </w:p>
    <w:p w:rsidR="00A30D02" w:rsidRDefault="00A30D02" w:rsidP="00A30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46. В основе процессов ВТД лежит косвенный метод исполнения внешнеторговых операций на базе традиционных международных коммерческих сделок________, т.е. при помощи внешнеторговых посредников и передачи им полномочий по продаже и доставке продукции иностранному покупателю на условиях договора комиссии или агентского соглашения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47.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рамках крупных компаний и предприятий — производителей экспортной продукции, обладающих достаточным опытом работы на международном рынке, ВТД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сконцентрирована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 составе функциональной деятельности специально созданных внешнеторговых фирм (ВТФ) в структуре самого___________. (</w:t>
      </w:r>
      <w:r>
        <w:rPr>
          <w:rFonts w:ascii="Times New Roman" w:eastAsia="Calibri" w:hAnsi="Times New Roman" w:cs="Times New Roman"/>
          <w:b/>
          <w:sz w:val="24"/>
          <w:szCs w:val="24"/>
        </w:rPr>
        <w:t>предприятия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30D02" w:rsidRDefault="00A30D02" w:rsidP="00A30D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48.  </w:t>
      </w:r>
      <w:r>
        <w:rPr>
          <w:rFonts w:ascii="Times New Roman" w:eastAsia="Calibri" w:hAnsi="Times New Roman" w:cs="Times New Roman"/>
          <w:sz w:val="24"/>
          <w:szCs w:val="24"/>
        </w:rPr>
        <w:t>Международное инвестиционное сотрудничество (МИС) как один из способов осуществления ________предполагает взаимодействие отечественных предприятий с иностранными партнерами на основе взаимно выгодного объединения усилий финансового, научн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производственно-технического характера.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ВЭД)</w:t>
      </w:r>
    </w:p>
    <w:p w:rsidR="00A30D02" w:rsidRDefault="00A30D02" w:rsidP="00A30D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49.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Международная производственная кооперация (МПК) в составе ВЭД предприятий также представляет одну из форм _________ между иностранными партнерами в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различных, но конструктивно связанных между собой процессах технологического разделения труда (</w:t>
      </w:r>
      <w:r>
        <w:rPr>
          <w:rFonts w:ascii="Times New Roman" w:eastAsia="Calibri" w:hAnsi="Times New Roman" w:cs="Times New Roman"/>
          <w:b/>
          <w:sz w:val="24"/>
          <w:szCs w:val="24"/>
        </w:rPr>
        <w:t>сотрудничества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производственные и научно-технические связи предприятий, объединений и организаций разных стран в современных условиях являются одними из главных средств осуществления специализации и производственной_________, обмена передовым производственным и научно-техническим опытом, освоения новой техники и технологий, создания экспериментальных образцов машин и оборудования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кооперации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 купли-продажи представляет собой коммерческий документ, оформляющий внешнеторговую сделку, в котором содержится_________ договоренность сторон о поставке товара и сопутствующих услуг, согласованный и подписанный импортером и экспортером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письменная).</w:t>
      </w:r>
      <w:proofErr w:type="gramEnd"/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52. Внешнеэкономический договор (контракт) – это материально оформленное соглашение двух или более субъектов ВЭД и их иностранных___________, направленное на установление, изменение или прекращение их взаимных прав и обязанностей в ВЭД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контрагентов).</w:t>
      </w:r>
    </w:p>
    <w:p w:rsidR="00A30D02" w:rsidRDefault="00A30D02" w:rsidP="00A30D02">
      <w:pPr>
        <w:widowControl w:val="0"/>
        <w:shd w:val="clear" w:color="auto" w:fill="FFFFFF"/>
        <w:autoSpaceDE w:val="0"/>
        <w:autoSpaceDN w:val="0"/>
        <w:adjustRightInd w:val="0"/>
        <w:spacing w:before="163"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53. </w:t>
      </w:r>
      <w:r>
        <w:rPr>
          <w:rFonts w:ascii="Times New Roman" w:eastAsia="Times New Roman" w:hAnsi="Times New Roman" w:cs="Times New Roman"/>
          <w:bCs/>
          <w:color w:val="000000"/>
          <w:w w:val="8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 сфере международного оборота товаров и услуг действует принцип свободы_________, который означает, что фирмы сами решают заключать договор или нет, с кем его заключать, каким будет содержание договора – взаимные права и обязанности, которая будет форма заключения договора и т.п. – все это решают договаривающиеся стороны по желанию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 (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д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оговоров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</w:t>
      </w:r>
      <w:r>
        <w:rPr>
          <w:rFonts w:ascii="Times New Roman" w:eastAsia="Calibri" w:hAnsi="Times New Roman" w:cs="Times New Roman"/>
          <w:sz w:val="24"/>
          <w:szCs w:val="24"/>
        </w:rPr>
        <w:t>Предмет контракта определяет вид действия, что отражается в его названии. Предмет договора международной купли-продажи товаров – отгрузка отечественных товаров за границу (экспорт) либо поставка зарубежных товаров в __________(импорт)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осударство).</w:t>
      </w:r>
    </w:p>
    <w:p w:rsidR="00A30D02" w:rsidRDefault="00A30D02" w:rsidP="00A30D0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контракта – товары, продукция, а также ___________производственного и научно-технического сотрудничества, приобретающие при реализации форму товара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результаты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Дата заключения внешнеэкономического договора (контракта), если в тексте не указан иной срок вступления договора (контракта) в силу, как правило, означает момент, с которого договорные отношения набирают силу – момент, с которого возникают права и _________сторон по договору (контракту)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обязанности).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подписания договора (контракта) при определенных обстоятельствах может иметь очень важное юридическое значение. Например, если сторонами не согласовано, право какой страны применяется к внешнеэкономическому договору (контракту), то право, регулирующее внешнеторговую сделку, определяется в соответствии с указанным в договоре _________заключения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м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еста</w:t>
      </w:r>
      <w:r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A30D02" w:rsidRDefault="00A30D02" w:rsidP="00A30D0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58. При определении сторон указываются: фирменное наименование, под которым __________зарегистрированы в торговом реестре своей страны, их правовое положение, местонахождение (страна, город), наименование сторон в контракте (продавец и покупатель, поставщик и заказчик)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color w:val="1A1A1A"/>
          <w:sz w:val="23"/>
          <w:szCs w:val="23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b/>
          <w:color w:val="1A1A1A"/>
          <w:sz w:val="23"/>
          <w:szCs w:val="23"/>
          <w:shd w:val="clear" w:color="auto" w:fill="FFFFFF"/>
        </w:rPr>
        <w:t>онтрагенты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A30D02" w:rsidRDefault="00A30D02" w:rsidP="00A30D0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59. Срок поставки товара – это_________, когда продавец обязан передать товар в собственность покупателю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ериод)</w:t>
      </w:r>
    </w:p>
    <w:p w:rsidR="00A30D02" w:rsidRDefault="00A30D02" w:rsidP="00A30D02">
      <w:pPr>
        <w:tabs>
          <w:tab w:val="left" w:pos="8385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AFAFA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60. 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AFAFA"/>
        </w:rPr>
        <w:t>Упаковывание – оговаривается вид, характер упаковки, ее качество, размеры и______________.</w:t>
      </w:r>
      <w:r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AFAFA"/>
        </w:rPr>
        <w:t xml:space="preserve"> (способы оплаты)</w:t>
      </w:r>
    </w:p>
    <w:p w:rsidR="00A30D02" w:rsidRDefault="00A30D02" w:rsidP="00A30D0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Форс-мажорные обстоятельства, влияющие на выполнение контракта, но их невозможно предвидеть и предотвратить. При обстоятельствах __________силы срок выполнения контракта переносится на весь период их действия и ликвидации последствий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7F7F7"/>
        </w:rPr>
        <w:t>(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7F7F7"/>
        </w:rPr>
        <w:t>н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7F7F7"/>
        </w:rPr>
        <w:t>епреодолимой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)</w:t>
      </w:r>
    </w:p>
    <w:p w:rsidR="00A30D02" w:rsidRDefault="00A30D02" w:rsidP="00A30D0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штрафных санкций за просрочку поставки товара или 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непоставки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стороны внешнеэкономической сделки могут предусмотреть в тексте договора штраф и за необоснованный _________покупателя принять товар, соответствующий установленным нормам качества, или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неуведомлению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сделанной отгрузке товара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тказ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D02" w:rsidRDefault="00A30D02" w:rsidP="00A30D02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63.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Начальным этапом являются предварительные переговоры, которые иногда называются ___________сделки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рактацией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)</w:t>
      </w:r>
    </w:p>
    <w:p w:rsidR="00A30D02" w:rsidRDefault="00A30D02" w:rsidP="00A30D02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64.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 соответствии с ГК РФ договор заключается посредством составления _______одной из сторон и ее акцепта другой стороной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ферты)</w:t>
      </w:r>
    </w:p>
    <w:p w:rsidR="00A30D02" w:rsidRDefault="00A30D02" w:rsidP="00A30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65. Сроками выполнения заданий перед контрагентом. В экспортном контракте непременно указывается только один __________его выполнения, а в плане исполнения импортного контракта может быть предусмотрено большое число промежуточных этапов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1A1A1A"/>
          <w:sz w:val="24"/>
          <w:szCs w:val="24"/>
          <w:shd w:val="clear" w:color="auto" w:fill="FFFFFF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рок)</w:t>
      </w:r>
    </w:p>
    <w:p w:rsidR="00A30D02" w:rsidRDefault="00A30D02" w:rsidP="00A30D0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D02" w:rsidRDefault="00A30D02" w:rsidP="00A30D02">
      <w:pPr>
        <w:spacing w:after="0" w:line="256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Сложные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(3 уровень)</w:t>
      </w:r>
    </w:p>
    <w:p w:rsidR="00A30D02" w:rsidRDefault="00A30D02" w:rsidP="00A30D02">
      <w:pPr>
        <w:spacing w:after="0" w:line="256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</w:p>
    <w:p w:rsidR="00A30D02" w:rsidRDefault="00A30D02" w:rsidP="00A30D02">
      <w:pPr>
        <w:spacing w:after="0" w:line="256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30D02" w:rsidRDefault="00A30D02" w:rsidP="00A30D02">
      <w:pPr>
        <w:shd w:val="clear" w:color="auto" w:fill="FFFFFF"/>
        <w:spacing w:after="160" w:line="256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66. Валютная оговорка – это условия, в соответствии с которыми _______платежа изменяется пропорционально изменению курса валюты платежа по отношению к курсу валюты оговорки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умма)</w:t>
      </w:r>
    </w:p>
    <w:p w:rsidR="00A30D02" w:rsidRDefault="00A30D02" w:rsidP="00A30D0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67. Под ___________платежами понимается оплата товара, которая производится в отрезок времени от готовности товара к отправке в адрес покупателя до момента перехода права собственности на него к последнему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202122"/>
          <w:sz w:val="24"/>
          <w:szCs w:val="24"/>
          <w:shd w:val="clear" w:color="auto" w:fill="FFFFFF"/>
          <w:lang w:eastAsia="ru-RU"/>
        </w:rPr>
        <w:t>наличными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)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68. При проведении международных расчетов используются следующие виды векселей:____________– переводный вексель, к которому приложены коносамент, счет-фактура и другие отгрузочные документы, банковский вексель – переводный вексель, выставленный банком в одной стране на банк в другой стране, обычно под кредитовые остатки на счете и без документарного обеспечения, что отличает его от коммерческого векселя</w:t>
      </w:r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shd w:val="clear" w:color="auto" w:fill="FFFFFF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shd w:val="clear" w:color="auto" w:fill="FFFFFF"/>
          <w:lang w:eastAsia="ru-RU"/>
        </w:rPr>
        <w:t>оммерческая тратта</w:t>
      </w:r>
      <w:r>
        <w:rPr>
          <w:rFonts w:ascii="Times New Roman" w:eastAsia="Times New Roman" w:hAnsi="Times New Roman" w:cs="Times New Roman"/>
          <w:b/>
          <w:color w:val="202122"/>
          <w:sz w:val="24"/>
          <w:szCs w:val="24"/>
          <w:shd w:val="clear" w:color="auto" w:fill="FFFFFF"/>
          <w:lang w:eastAsia="ru-RU"/>
        </w:rPr>
        <w:t>)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D02" w:rsidRDefault="00A30D02" w:rsidP="00A30D02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69.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Импортная цена – цены на импортные товары включают следующие элементы: таможенная стоимость __________товара, таможенная пошлина, акциз, налог на добавленную стоимость, транспортные расходы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</w:rPr>
        <w:t>(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импортируемого</w:t>
      </w:r>
      <w:r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A30D02" w:rsidRDefault="00A30D02" w:rsidP="00A30D0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70. Поправки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уторговывание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скидка с первоначальной цены предложения (как правило, завышенной). Размер скидки зависит от множества факторов: _______рынка товара, портфель заказа у фирмы, степень освоенности поставщиком производства заказываемого оборудования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конъюнктура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71. Коммерческие условия поставки товара называют также________, потому что они устанавливают  (основу) цены товара в зависимости от того, кто несет расходы, связанные с доставкой товара от продавца-экспортера к покупателю-импортеру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базисными).</w:t>
      </w:r>
    </w:p>
    <w:p w:rsidR="00A30D02" w:rsidRDefault="00A30D02" w:rsidP="00A30D02"/>
    <w:p w:rsidR="00A30D02" w:rsidRDefault="00A30D02" w:rsidP="00A30D02">
      <w:bookmarkStart w:id="0" w:name="_GoBack"/>
      <w:bookmarkEnd w:id="0"/>
    </w:p>
    <w:sectPr w:rsidR="00A3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E2279"/>
    <w:multiLevelType w:val="hybridMultilevel"/>
    <w:tmpl w:val="EC2CD63C"/>
    <w:lvl w:ilvl="0" w:tplc="ED160974">
      <w:start w:val="27"/>
      <w:numFmt w:val="decimal"/>
      <w:lvlText w:val="%1."/>
      <w:lvlJc w:val="left"/>
      <w:pPr>
        <w:ind w:left="1287" w:hanging="360"/>
      </w:pPr>
      <w:rPr>
        <w:rFonts w:cstheme="minorBidi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B022643"/>
    <w:multiLevelType w:val="hybridMultilevel"/>
    <w:tmpl w:val="DD349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446FA"/>
    <w:multiLevelType w:val="multilevel"/>
    <w:tmpl w:val="74708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0C6673"/>
    <w:multiLevelType w:val="multilevel"/>
    <w:tmpl w:val="14B6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20264E"/>
    <w:multiLevelType w:val="hybridMultilevel"/>
    <w:tmpl w:val="A61CEFA6"/>
    <w:lvl w:ilvl="0" w:tplc="E9BC7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24"/>
    <w:rsid w:val="001A7EF6"/>
    <w:rsid w:val="001B7F91"/>
    <w:rsid w:val="00306D7D"/>
    <w:rsid w:val="00435222"/>
    <w:rsid w:val="00471124"/>
    <w:rsid w:val="009028F1"/>
    <w:rsid w:val="00957ED7"/>
    <w:rsid w:val="00A30D02"/>
    <w:rsid w:val="00B22322"/>
    <w:rsid w:val="00D04B24"/>
    <w:rsid w:val="00D07356"/>
    <w:rsid w:val="00E07CEC"/>
    <w:rsid w:val="00E1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7988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260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21</cp:revision>
  <dcterms:created xsi:type="dcterms:W3CDTF">2023-06-02T11:18:00Z</dcterms:created>
  <dcterms:modified xsi:type="dcterms:W3CDTF">2023-06-15T09:45:00Z</dcterms:modified>
</cp:coreProperties>
</file>