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4D7" w:rsidRPr="00AA132B" w:rsidRDefault="00EE74D7" w:rsidP="00EE74D7">
      <w:pPr>
        <w:pStyle w:val="1"/>
        <w:jc w:val="center"/>
        <w:rPr>
          <w:rFonts w:ascii="Times New Roman" w:eastAsia="Calibri" w:hAnsi="Times New Roman"/>
          <w:b/>
        </w:rPr>
      </w:pPr>
      <w:r w:rsidRPr="00AA132B">
        <w:rPr>
          <w:rFonts w:ascii="Times New Roman" w:eastAsia="Calibri" w:hAnsi="Times New Roman"/>
          <w:b/>
        </w:rPr>
        <w:t>ТРЕБОВАНИЯ К ФОРМИРОВАНИЮ ТЕСТОВЫХ ЗАДАНИЙ</w:t>
      </w:r>
    </w:p>
    <w:p w:rsidR="00EE74D7" w:rsidRPr="00EE74D7" w:rsidRDefault="00EE74D7" w:rsidP="007753F2">
      <w:pPr>
        <w:spacing w:before="100" w:beforeAutospacing="1" w:after="0" w:line="273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EE74D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Тестовые задания должны соответствовать принципам:</w:t>
      </w:r>
    </w:p>
    <w:p w:rsidR="00EE74D7" w:rsidRPr="00EE74D7" w:rsidRDefault="00EE74D7" w:rsidP="007753F2">
      <w:pPr>
        <w:numPr>
          <w:ilvl w:val="0"/>
          <w:numId w:val="2"/>
        </w:numPr>
        <w:tabs>
          <w:tab w:val="left" w:pos="840"/>
        </w:tabs>
        <w:spacing w:before="100" w:beforeAutospacing="1" w:after="100" w:afterAutospacing="1" w:line="240" w:lineRule="auto"/>
        <w:ind w:left="0" w:firstLine="567"/>
        <w:contextualSpacing/>
        <w:jc w:val="both"/>
        <w:outlineLvl w:val="1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EE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Тестовые задания представлены в форме свернутого краткого суждения, сформулировано ясным, четким языком и исключают неоднозначность </w:t>
      </w:r>
      <w:r w:rsidR="004B613C" w:rsidRPr="00AA13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понимания</w:t>
      </w:r>
      <w:r w:rsidRPr="00EE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задания.</w:t>
      </w:r>
    </w:p>
    <w:p w:rsidR="00EE74D7" w:rsidRPr="00EE74D7" w:rsidRDefault="00EE74D7" w:rsidP="007753F2">
      <w:pPr>
        <w:numPr>
          <w:ilvl w:val="0"/>
          <w:numId w:val="2"/>
        </w:numPr>
        <w:tabs>
          <w:tab w:val="left" w:pos="840"/>
        </w:tabs>
        <w:spacing w:before="100" w:beforeAutospacing="1" w:after="100" w:afterAutospacing="1" w:line="240" w:lineRule="auto"/>
        <w:ind w:left="0" w:firstLine="567"/>
        <w:contextualSpacing/>
        <w:jc w:val="both"/>
        <w:outlineLvl w:val="1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EE74D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Тестовое задание сформу</w:t>
      </w:r>
      <w:r w:rsidR="004B613C" w:rsidRPr="00AA132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лировано в утвердительной форме</w:t>
      </w:r>
      <w:r w:rsidR="00234362" w:rsidRPr="00AA132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, вопросы в тестовых заданиях исключены</w:t>
      </w:r>
      <w:r w:rsidR="004B613C" w:rsidRPr="00AA132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(например, сумма квадратов катетов равна квадрату гипотенузы прямоугольного треугол</w:t>
      </w:r>
      <w:r w:rsidR="00875D99" w:rsidRPr="00AA132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ь</w:t>
      </w:r>
      <w:r w:rsidR="004B613C" w:rsidRPr="00AA132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ника</w:t>
      </w:r>
      <w:r w:rsidR="00875D99" w:rsidRPr="00AA132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Варианты ответов: </w:t>
      </w:r>
      <w:r w:rsidR="00875D99" w:rsidRPr="00AA132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>a</w:t>
      </w:r>
      <w:r w:rsidR="00875D99" w:rsidRPr="00AA132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) Да; </w:t>
      </w:r>
      <w:r w:rsidR="00875D99" w:rsidRPr="00AA132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>b</w:t>
      </w:r>
      <w:r w:rsidR="00875D99" w:rsidRPr="00AA132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) Нет).</w:t>
      </w:r>
    </w:p>
    <w:p w:rsidR="00EE74D7" w:rsidRPr="00EE74D7" w:rsidRDefault="00EE74D7" w:rsidP="007753F2">
      <w:pPr>
        <w:numPr>
          <w:ilvl w:val="0"/>
          <w:numId w:val="2"/>
        </w:numPr>
        <w:tabs>
          <w:tab w:val="left" w:pos="840"/>
        </w:tabs>
        <w:spacing w:before="100" w:beforeAutospacing="1" w:after="100" w:afterAutospacing="1" w:line="240" w:lineRule="auto"/>
        <w:ind w:left="0" w:firstLine="567"/>
        <w:contextualSpacing/>
        <w:jc w:val="both"/>
        <w:outlineLvl w:val="1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EE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тестового задания выражено предельно простой синтаксической конструкцией без повторов и двойных отрицаний.</w:t>
      </w:r>
    </w:p>
    <w:p w:rsidR="00EE74D7" w:rsidRPr="00EE74D7" w:rsidRDefault="00EE74D7" w:rsidP="007753F2">
      <w:pPr>
        <w:numPr>
          <w:ilvl w:val="0"/>
          <w:numId w:val="2"/>
        </w:numPr>
        <w:tabs>
          <w:tab w:val="left" w:pos="840"/>
        </w:tabs>
        <w:spacing w:before="100" w:beforeAutospacing="1" w:after="100" w:afterAutospacing="1" w:line="240" w:lineRule="auto"/>
        <w:ind w:left="0" w:firstLine="567"/>
        <w:contextualSpacing/>
        <w:jc w:val="both"/>
        <w:outlineLvl w:val="1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EE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Формулировка </w:t>
      </w:r>
      <w:r w:rsidRPr="00EE74D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тестового задания</w:t>
      </w:r>
      <w:r w:rsidRPr="00EE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содержит непреднамеренных подсказок и сленгов.</w:t>
      </w:r>
    </w:p>
    <w:p w:rsidR="00EE74D7" w:rsidRPr="00EE74D7" w:rsidRDefault="00EE74D7" w:rsidP="007753F2">
      <w:pPr>
        <w:numPr>
          <w:ilvl w:val="0"/>
          <w:numId w:val="2"/>
        </w:numPr>
        <w:tabs>
          <w:tab w:val="left" w:pos="840"/>
        </w:tabs>
        <w:spacing w:before="100" w:beforeAutospacing="1" w:after="100" w:afterAutospacing="1" w:line="240" w:lineRule="auto"/>
        <w:ind w:left="0" w:firstLine="567"/>
        <w:contextualSpacing/>
        <w:jc w:val="both"/>
        <w:outlineLvl w:val="1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EE74D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Основа тестового задания содержит только одну задачу.</w:t>
      </w:r>
    </w:p>
    <w:p w:rsidR="00EE74D7" w:rsidRPr="00EE74D7" w:rsidRDefault="00EE74D7" w:rsidP="007753F2">
      <w:pPr>
        <w:numPr>
          <w:ilvl w:val="0"/>
          <w:numId w:val="2"/>
        </w:numPr>
        <w:tabs>
          <w:tab w:val="left" w:pos="840"/>
        </w:tabs>
        <w:spacing w:before="100" w:beforeAutospacing="1" w:after="100" w:afterAutospacing="1" w:line="240" w:lineRule="auto"/>
        <w:ind w:left="0" w:firstLine="567"/>
        <w:contextualSpacing/>
        <w:jc w:val="both"/>
        <w:outlineLvl w:val="1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EE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Тестовые задания </w:t>
      </w:r>
      <w:r w:rsidRPr="00EE74D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реальные, соответствуют возрастным характеристикам обследуемых, имеют внешнюю </w:t>
      </w:r>
      <w:proofErr w:type="spellStart"/>
      <w:r w:rsidRPr="00EE74D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валидность</w:t>
      </w:r>
      <w:proofErr w:type="spellEnd"/>
      <w:r w:rsidRPr="00EE74D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(привлекательность, презентабельность).</w:t>
      </w:r>
    </w:p>
    <w:p w:rsidR="00EE74D7" w:rsidRPr="00EE74D7" w:rsidRDefault="00EE74D7" w:rsidP="007753F2">
      <w:pPr>
        <w:numPr>
          <w:ilvl w:val="0"/>
          <w:numId w:val="2"/>
        </w:numPr>
        <w:tabs>
          <w:tab w:val="left" w:pos="840"/>
        </w:tabs>
        <w:spacing w:before="100" w:beforeAutospacing="1" w:after="100" w:afterAutospacing="1" w:line="240" w:lineRule="auto"/>
        <w:ind w:left="0" w:firstLine="567"/>
        <w:contextualSpacing/>
        <w:jc w:val="both"/>
        <w:outlineLvl w:val="1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EE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Тестовые задания</w:t>
      </w:r>
      <w:r w:rsidRPr="00EE74D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, не имеющие верного ответа, не входят в перечень заданий компьютерного тестирования.</w:t>
      </w:r>
    </w:p>
    <w:p w:rsidR="00EE74D7" w:rsidRPr="00EE74D7" w:rsidRDefault="00EE74D7" w:rsidP="007753F2">
      <w:pPr>
        <w:numPr>
          <w:ilvl w:val="0"/>
          <w:numId w:val="2"/>
        </w:numPr>
        <w:tabs>
          <w:tab w:val="left" w:pos="840"/>
        </w:tabs>
        <w:spacing w:before="100" w:beforeAutospacing="1" w:after="100" w:afterAutospacing="1" w:line="240" w:lineRule="auto"/>
        <w:ind w:left="0" w:firstLine="567"/>
        <w:contextualSpacing/>
        <w:jc w:val="both"/>
        <w:outlineLvl w:val="1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EE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Тестовые задания</w:t>
      </w:r>
      <w:r w:rsidRPr="00EE74D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не дублируют друг друга ни по содержанию, ни по назначению.</w:t>
      </w:r>
    </w:p>
    <w:p w:rsidR="00EE74D7" w:rsidRPr="00EE74D7" w:rsidRDefault="00EE74D7" w:rsidP="007753F2">
      <w:pPr>
        <w:numPr>
          <w:ilvl w:val="0"/>
          <w:numId w:val="2"/>
        </w:numPr>
        <w:tabs>
          <w:tab w:val="left" w:pos="840"/>
        </w:tabs>
        <w:spacing w:before="100" w:beforeAutospacing="1" w:after="100" w:afterAutospacing="1" w:line="240" w:lineRule="auto"/>
        <w:ind w:left="0" w:firstLine="567"/>
        <w:contextualSpacing/>
        <w:jc w:val="both"/>
        <w:outlineLvl w:val="1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EE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Тестовые задания</w:t>
      </w:r>
      <w:r w:rsidRPr="00EE74D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не являются ключом для другого задания.</w:t>
      </w:r>
    </w:p>
    <w:p w:rsidR="00EE74D7" w:rsidRPr="00EE74D7" w:rsidRDefault="00EE74D7" w:rsidP="007753F2">
      <w:pPr>
        <w:numPr>
          <w:ilvl w:val="0"/>
          <w:numId w:val="2"/>
        </w:numPr>
        <w:tabs>
          <w:tab w:val="left" w:pos="840"/>
        </w:tabs>
        <w:spacing w:before="100" w:beforeAutospacing="1" w:after="100" w:afterAutospacing="1" w:line="240" w:lineRule="auto"/>
        <w:ind w:left="0" w:firstLine="567"/>
        <w:contextualSpacing/>
        <w:jc w:val="both"/>
        <w:outlineLvl w:val="1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EE74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Элементы </w:t>
      </w:r>
      <w:r w:rsidRPr="00EE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тестового задания </w:t>
      </w:r>
      <w:r w:rsidRPr="00EE74D7">
        <w:rPr>
          <w:rFonts w:ascii="Times New Roman" w:eastAsia="Calibri" w:hAnsi="Times New Roman" w:cs="Times New Roman"/>
          <w:sz w:val="24"/>
          <w:szCs w:val="24"/>
          <w:lang w:eastAsia="ru-RU"/>
        </w:rPr>
        <w:t>содержат текст, формулы, графические изображения, мультимедийные компоненты.</w:t>
      </w:r>
    </w:p>
    <w:p w:rsidR="00EE74D7" w:rsidRPr="00AA132B" w:rsidRDefault="00EE74D7" w:rsidP="00EE74D7">
      <w:pPr>
        <w:spacing w:before="100" w:beforeAutospacing="1" w:after="100" w:afterAutospacing="1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E74D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КЛАССИФИКАЦИЯ ТЕСТОВЫХ ЗАДАНИЙ</w:t>
      </w:r>
    </w:p>
    <w:p w:rsidR="00EE74D7" w:rsidRPr="00AA132B" w:rsidRDefault="00680FCC" w:rsidP="007753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3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D80E85">
            <wp:extent cx="6610350" cy="425347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670" cy="4266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5D99" w:rsidRDefault="00875D99" w:rsidP="007753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32B">
        <w:rPr>
          <w:rFonts w:ascii="Times New Roman" w:eastAsia="Times New Roman" w:hAnsi="Times New Roman" w:cs="Times New Roman"/>
          <w:sz w:val="24"/>
          <w:szCs w:val="24"/>
          <w:lang w:eastAsia="ru-RU"/>
        </w:rPr>
        <w:t>*- не рекомендуется использовать при подготовке к аккредитации</w:t>
      </w:r>
      <w:r w:rsidR="00143B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3B5F" w:rsidRPr="00AA132B" w:rsidRDefault="00143B5F" w:rsidP="007753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3F2" w:rsidRDefault="007753F2" w:rsidP="007753F2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3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заданий в тесте 70 шт., как правило, при составлении теста используется 2-3 формы тестовых заданий.</w:t>
      </w:r>
    </w:p>
    <w:p w:rsidR="007753F2" w:rsidRPr="00AA132B" w:rsidRDefault="007753F2" w:rsidP="007753F2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</w:t>
      </w:r>
      <w:r w:rsidRPr="00EE74D7">
        <w:rPr>
          <w:rFonts w:ascii="Times New Roman" w:eastAsia="Calibri" w:hAnsi="Times New Roman" w:cs="Times New Roman"/>
          <w:sz w:val="24"/>
          <w:szCs w:val="24"/>
          <w:lang w:eastAsia="ru-RU"/>
        </w:rPr>
        <w:t>Тестовые задания закрытого типа предусматривают различные варианты ответа на поставленный вопрос</w:t>
      </w:r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7753F2" w:rsidRPr="00AA132B" w:rsidRDefault="007753F2" w:rsidP="007753F2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тестовые задания альтернативных ответов. К каждой задаче альтернативных ответов дается два варианта ответов. Испытуемый должен выбрать один из них – «да-нет», «правильно-неправильно», либо один </w:t>
      </w:r>
      <w:proofErr w:type="gramStart"/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>из  нескольких</w:t>
      </w:r>
      <w:proofErr w:type="gramEnd"/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вариантов ответов (как правило в соотношении 1правильный/2-3 неправильных (</w:t>
      </w:r>
      <w:proofErr w:type="spellStart"/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>дистрактора</w:t>
      </w:r>
      <w:proofErr w:type="spellEnd"/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>);</w:t>
      </w:r>
    </w:p>
    <w:p w:rsidR="007753F2" w:rsidRPr="00AA132B" w:rsidRDefault="007753F2" w:rsidP="007753F2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AA132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 задания с выбором нескольких правильных ответов или с множественным выбором.</w:t>
      </w:r>
      <w:r w:rsidRPr="00AA132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>Задания с множественным выбором предполагают наличие вариативности в выборе. Испытуемый должен выбрать один из предложенных вариантов, среди которых чаще всего только один правильный (примерно 25 шт.);</w:t>
      </w:r>
    </w:p>
    <w:p w:rsidR="007753F2" w:rsidRPr="00AA132B" w:rsidRDefault="007753F2" w:rsidP="007753F2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* Тестовые задания множественного выбора относятся к разряду сложных, поэтому не рекомендуется широко применять их в тестах. </w:t>
      </w:r>
    </w:p>
    <w:p w:rsidR="007753F2" w:rsidRPr="00AA132B" w:rsidRDefault="007753F2" w:rsidP="007753F2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r w:rsidRPr="00AA132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 задания на установление соответствия.</w:t>
      </w:r>
      <w:r w:rsidRPr="00AA132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A132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тестовом задании предлагается установить связи между элементами чаще двух или большего числа множеств (примерно 5 заданий); </w:t>
      </w:r>
    </w:p>
    <w:p w:rsidR="007753F2" w:rsidRPr="00AA132B" w:rsidRDefault="007753F2" w:rsidP="007753F2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A132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тестовые задания на установление последовательности.</w:t>
      </w:r>
      <w:r w:rsidRPr="00AA132B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Задания на установление последовательности можно рассматривать как вариант заданий на установление соответствия, когда одним из рядов является время, расстояние или иной непрерывный конструкт, который подразумевается в виде ряда </w:t>
      </w:r>
      <w:r w:rsidRPr="00AA132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(примерно 5 заданий)</w:t>
      </w:r>
      <w:r w:rsidR="00143B5F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7753F2" w:rsidRPr="00AA132B" w:rsidRDefault="007753F2" w:rsidP="007753F2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>2. Тестовые задания открытого типа</w:t>
      </w:r>
      <w:r w:rsidRPr="00AA132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–</w:t>
      </w:r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задания с развернутым ответом, позволяющие выявить и оценить высокий уровень подготовки обучающихся:</w:t>
      </w:r>
    </w:p>
    <w:p w:rsidR="007753F2" w:rsidRPr="00AA132B" w:rsidRDefault="007753F2" w:rsidP="007753F2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>- тестовые задания на дополнение. Тестовые задания, содержащие текст в утвердительной форме, но с пропуском одного-двух слов, или числа, как правило, в конце текста, которые студент должен вписать. Недостающее слово (слова) и является ключом к такому тестовому заданию;</w:t>
      </w:r>
    </w:p>
    <w:p w:rsidR="007753F2" w:rsidRPr="00AA132B" w:rsidRDefault="007753F2" w:rsidP="007753F2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>- тестовые задания свободного изложения предусматривает изложение обучающимся ответа в виде небольшой письменной работы (не рекомендовано к применению при подготовке к аккредитации)</w:t>
      </w:r>
      <w:r w:rsidR="00143B5F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143B5F" w:rsidRDefault="00143B5F" w:rsidP="007753F2">
      <w:pPr>
        <w:spacing w:after="0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2518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Принадлежность тематики вопросов к компетенции не должна вызывать сомнения. Вопросы не должны быть элементарными (иначе их могут признать </w:t>
      </w:r>
      <w:proofErr w:type="spellStart"/>
      <w:r w:rsidRPr="00E25183">
        <w:rPr>
          <w:rFonts w:ascii="Times New Roman" w:eastAsia="Calibri" w:hAnsi="Times New Roman" w:cs="Times New Roman"/>
          <w:sz w:val="24"/>
          <w:szCs w:val="24"/>
          <w:lang w:eastAsia="ru-RU"/>
        </w:rPr>
        <w:t>невалидными</w:t>
      </w:r>
      <w:proofErr w:type="spellEnd"/>
      <w:r w:rsidRPr="00E25183">
        <w:rPr>
          <w:rFonts w:ascii="Times New Roman" w:eastAsia="Calibri" w:hAnsi="Times New Roman" w:cs="Times New Roman"/>
          <w:sz w:val="24"/>
          <w:szCs w:val="24"/>
          <w:lang w:eastAsia="ru-RU"/>
        </w:rPr>
        <w:t>). Вопросы не должны быть сложными (иначе студенты провалят тест). Вопросы должны быть сформулированы просто и понятно, не допускать недопонимания.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25183">
        <w:rPr>
          <w:rFonts w:ascii="Times New Roman" w:eastAsia="Calibri" w:hAnsi="Times New Roman" w:cs="Times New Roman"/>
          <w:sz w:val="24"/>
          <w:szCs w:val="24"/>
          <w:lang w:eastAsia="ru-RU"/>
        </w:rPr>
        <w:t>Все вопросы сопровождаются исчерпывающе точными, но краткими ответами, которые эксперт должен будет использовать.</w:t>
      </w:r>
    </w:p>
    <w:p w:rsidR="0025674F" w:rsidRDefault="00143B5F" w:rsidP="007753F2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 всего числа тестовых задний т</w:t>
      </w:r>
      <w:r w:rsidR="0025674F" w:rsidRPr="00AA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рудных тестовых заданий должно быть не более 10%, средне-трудных- не более </w:t>
      </w:r>
      <w:r w:rsidR="00892A4C" w:rsidRPr="00AA132B">
        <w:rPr>
          <w:rFonts w:ascii="Times New Roman" w:eastAsia="Times New Roman" w:hAnsi="Times New Roman" w:cs="Times New Roman"/>
          <w:sz w:val="24"/>
          <w:szCs w:val="24"/>
          <w:lang w:eastAsia="ru-RU"/>
        </w:rPr>
        <w:t>70</w:t>
      </w:r>
      <w:r w:rsidR="0025674F" w:rsidRPr="00AA132B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892A4C" w:rsidRPr="00AA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</w:t>
      </w:r>
      <w:r w:rsidR="00892A4C" w:rsidRPr="00AA13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простых- 20%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9105B" w:rsidRPr="00AA132B" w:rsidTr="007753F2">
        <w:trPr>
          <w:jc w:val="center"/>
        </w:trPr>
        <w:tc>
          <w:tcPr>
            <w:tcW w:w="3115" w:type="dxa"/>
          </w:tcPr>
          <w:p w:rsidR="00A9105B" w:rsidRPr="00AA132B" w:rsidRDefault="00A9105B" w:rsidP="005C5FFC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13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тестового задания</w:t>
            </w:r>
          </w:p>
        </w:tc>
        <w:tc>
          <w:tcPr>
            <w:tcW w:w="3115" w:type="dxa"/>
          </w:tcPr>
          <w:p w:rsidR="00A9105B" w:rsidRPr="00AA132B" w:rsidRDefault="005C5FFC" w:rsidP="005C5FFC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13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115" w:type="dxa"/>
          </w:tcPr>
          <w:p w:rsidR="00A9105B" w:rsidRPr="00AA132B" w:rsidRDefault="005C5FFC" w:rsidP="005C5FFC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13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шт.</w:t>
            </w:r>
          </w:p>
        </w:tc>
      </w:tr>
      <w:tr w:rsidR="00A9105B" w:rsidRPr="00AA132B" w:rsidTr="007753F2">
        <w:trPr>
          <w:jc w:val="center"/>
        </w:trPr>
        <w:tc>
          <w:tcPr>
            <w:tcW w:w="3115" w:type="dxa"/>
          </w:tcPr>
          <w:p w:rsidR="00A9105B" w:rsidRPr="00AA132B" w:rsidRDefault="005C5FFC" w:rsidP="00EE74D7">
            <w:pPr>
              <w:spacing w:before="100" w:beforeAutospacing="1" w:after="100" w:afterAutospacing="1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</w:t>
            </w:r>
          </w:p>
        </w:tc>
        <w:tc>
          <w:tcPr>
            <w:tcW w:w="3115" w:type="dxa"/>
          </w:tcPr>
          <w:p w:rsidR="00A9105B" w:rsidRPr="00AA132B" w:rsidRDefault="005C5FFC" w:rsidP="00EE74D7">
            <w:pPr>
              <w:spacing w:before="100" w:beforeAutospacing="1" w:after="100" w:afterAutospacing="1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3115" w:type="dxa"/>
          </w:tcPr>
          <w:p w:rsidR="00A9105B" w:rsidRPr="00AA132B" w:rsidRDefault="005C5FFC" w:rsidP="00EE74D7">
            <w:pPr>
              <w:spacing w:before="100" w:beforeAutospacing="1" w:after="100" w:afterAutospacing="1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5C5FFC" w:rsidRPr="00AA132B" w:rsidTr="007753F2">
        <w:trPr>
          <w:jc w:val="center"/>
        </w:trPr>
        <w:tc>
          <w:tcPr>
            <w:tcW w:w="3115" w:type="dxa"/>
          </w:tcPr>
          <w:p w:rsidR="005C5FFC" w:rsidRPr="00AA132B" w:rsidRDefault="005C5FFC" w:rsidP="00EE74D7">
            <w:pPr>
              <w:spacing w:before="100" w:beforeAutospacing="1" w:after="100" w:afterAutospacing="1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средней сложности</w:t>
            </w:r>
          </w:p>
        </w:tc>
        <w:tc>
          <w:tcPr>
            <w:tcW w:w="3115" w:type="dxa"/>
          </w:tcPr>
          <w:p w:rsidR="005C5FFC" w:rsidRPr="00AA132B" w:rsidRDefault="005C5FFC" w:rsidP="00EE74D7">
            <w:pPr>
              <w:spacing w:before="100" w:beforeAutospacing="1" w:after="100" w:afterAutospacing="1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3115" w:type="dxa"/>
          </w:tcPr>
          <w:p w:rsidR="005C5FFC" w:rsidRPr="00AA132B" w:rsidRDefault="005C5FFC" w:rsidP="00EE74D7">
            <w:pPr>
              <w:spacing w:before="100" w:beforeAutospacing="1" w:after="100" w:afterAutospacing="1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5C5FFC" w:rsidRPr="00AA132B" w:rsidTr="007753F2">
        <w:trPr>
          <w:jc w:val="center"/>
        </w:trPr>
        <w:tc>
          <w:tcPr>
            <w:tcW w:w="3115" w:type="dxa"/>
          </w:tcPr>
          <w:p w:rsidR="005C5FFC" w:rsidRPr="00AA132B" w:rsidRDefault="005C5FFC" w:rsidP="00EE74D7">
            <w:pPr>
              <w:spacing w:before="100" w:beforeAutospacing="1" w:after="100" w:afterAutospacing="1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сложные</w:t>
            </w:r>
          </w:p>
        </w:tc>
        <w:tc>
          <w:tcPr>
            <w:tcW w:w="3115" w:type="dxa"/>
          </w:tcPr>
          <w:p w:rsidR="005C5FFC" w:rsidRPr="00AA132B" w:rsidRDefault="005C5FFC" w:rsidP="00EE74D7">
            <w:pPr>
              <w:spacing w:before="100" w:beforeAutospacing="1" w:after="100" w:afterAutospacing="1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3115" w:type="dxa"/>
          </w:tcPr>
          <w:p w:rsidR="005C5FFC" w:rsidRPr="00AA132B" w:rsidRDefault="005C5FFC" w:rsidP="00EE74D7">
            <w:pPr>
              <w:spacing w:before="100" w:beforeAutospacing="1" w:after="100" w:afterAutospacing="1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E57202" w:rsidRPr="00AA132B" w:rsidRDefault="00E57202" w:rsidP="00B154E6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каждой группе тестовых заданий должна прилагаться инструкция, </w:t>
      </w:r>
      <w:proofErr w:type="gramStart"/>
      <w:r w:rsidRPr="00AA13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AA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E57202" w:rsidRPr="00AA132B" w:rsidRDefault="00E57202" w:rsidP="007753F2">
      <w:pPr>
        <w:spacing w:after="0" w:line="273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32B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Для заданий альтернативных ответов: «</w:t>
      </w:r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>выберите верный ответ «да» или «нет» и обведите кружком его номер (кликните курсором, поставьте крестик в необходимой клеточке).»</w:t>
      </w:r>
    </w:p>
    <w:p w:rsidR="00E57202" w:rsidRPr="00AA132B" w:rsidRDefault="007753F2" w:rsidP="007753F2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57202" w:rsidRPr="00AA1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Для </w:t>
      </w:r>
      <w:r w:rsidR="00E57202" w:rsidRPr="00AA132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тестовых заданий на установление соответствия «установите соответствие между первым и вторым столбцом».</w:t>
      </w:r>
    </w:p>
    <w:p w:rsidR="007753F2" w:rsidRDefault="007753F2" w:rsidP="007753F2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3</w:t>
      </w:r>
      <w:r w:rsidR="00E57202" w:rsidRPr="00AA132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) Для тестовых заданий на установление последовательности «расположите следующие события (явления, процессы и т.п.) в правильной последовательности. </w:t>
      </w:r>
    </w:p>
    <w:p w:rsidR="00E57202" w:rsidRPr="00AA132B" w:rsidRDefault="00E57202" w:rsidP="007753F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32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4) Для </w:t>
      </w:r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>тестовых заданий на дополнение «закончите предложение (фразу)</w:t>
      </w:r>
      <w:r w:rsidR="007753F2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впишите вместо многоточия правильный ответ; </w:t>
      </w:r>
      <w:r w:rsidR="007753F2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>дополните определение</w:t>
      </w:r>
      <w:r w:rsidR="007753F2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т.д.</w:t>
      </w:r>
    </w:p>
    <w:p w:rsidR="007753F2" w:rsidRDefault="00AA132B" w:rsidP="00143B5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32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Тестовые задания необходимо оформлять по типам заданий</w:t>
      </w:r>
      <w:r w:rsidR="00143B5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43B5F" w:rsidRDefault="00143B5F" w:rsidP="00143B5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1-25 задания – закрытого типа с выбором альтернативных ответов (Примерно 25 штук);</w:t>
      </w:r>
    </w:p>
    <w:p w:rsidR="00143B5F" w:rsidRDefault="00143B5F" w:rsidP="00143B5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26-35 задания – на установление соответствия, либо га установление последовательности;</w:t>
      </w:r>
    </w:p>
    <w:p w:rsidR="00143B5F" w:rsidRPr="00AA132B" w:rsidRDefault="00143B5F" w:rsidP="00143B5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36-70 задания- открытого типа – задания на дополнение.</w:t>
      </w:r>
    </w:p>
    <w:p w:rsidR="00BA6D83" w:rsidRPr="00B154E6" w:rsidRDefault="00BA6D83" w:rsidP="00B154E6">
      <w:pPr>
        <w:spacing w:after="0"/>
        <w:jc w:val="center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p w:rsidR="00BA6D83" w:rsidRPr="007753F2" w:rsidRDefault="00BA6D83" w:rsidP="007753F2">
      <w:pPr>
        <w:spacing w:after="0" w:line="273" w:lineRule="auto"/>
        <w:jc w:val="center"/>
        <w:rPr>
          <w:rFonts w:ascii="Times New Roman" w:eastAsia="Calibri" w:hAnsi="Times New Roman" w:cs="Times New Roman"/>
          <w:b/>
          <w:sz w:val="2"/>
          <w:szCs w:val="24"/>
          <w:lang w:eastAsia="ru-RU"/>
        </w:rPr>
      </w:pPr>
      <w:bookmarkStart w:id="0" w:name="_GoBack"/>
      <w:r w:rsidRPr="00AA132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ОФОРМЛЕНИЕ ТЕСТОВЫХ ЗАДАНИЙ</w:t>
      </w:r>
      <w:r w:rsidRPr="00AA132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cr/>
      </w:r>
    </w:p>
    <w:p w:rsidR="005F1106" w:rsidRPr="00AA132B" w:rsidRDefault="00BA6D83" w:rsidP="007753F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>Комплект тестовых заданий (далее - КТЗ) должен быть представлен в виде текстового документа (</w:t>
      </w:r>
      <w:proofErr w:type="spellStart"/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>Microsoft</w:t>
      </w:r>
      <w:proofErr w:type="spellEnd"/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>Word</w:t>
      </w:r>
      <w:proofErr w:type="spellEnd"/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>).</w:t>
      </w:r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cr/>
        <w:t xml:space="preserve">Шрифт – 12 </w:t>
      </w:r>
      <w:proofErr w:type="spellStart"/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>пт</w:t>
      </w:r>
      <w:proofErr w:type="spellEnd"/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>Times</w:t>
      </w:r>
      <w:proofErr w:type="spellEnd"/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>New</w:t>
      </w:r>
      <w:proofErr w:type="spellEnd"/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>Roman</w:t>
      </w:r>
      <w:proofErr w:type="spellEnd"/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cr/>
        <w:t>Интервал – одинарный</w:t>
      </w:r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cr/>
        <w:t>Нумерация тестовых заданий и вариантов ответов арабскими цифрами</w:t>
      </w:r>
      <w:r w:rsidR="005F1106"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>, нумерация сквозная</w:t>
      </w:r>
    </w:p>
    <w:p w:rsidR="00BA6D83" w:rsidRPr="00AA132B" w:rsidRDefault="005F1106" w:rsidP="005F110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>Выравнивание текста «по ширине»</w:t>
      </w:r>
      <w:r w:rsidR="00BA6D83"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cr/>
      </w:r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>Правильный ответ выделить жирным шрифтом</w:t>
      </w:r>
    </w:p>
    <w:p w:rsidR="005F1106" w:rsidRPr="00AA132B" w:rsidRDefault="005F1106" w:rsidP="005F110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>После тестовых заданий размещается таблица с ключами ответов</w:t>
      </w:r>
    </w:p>
    <w:p w:rsidR="005F1106" w:rsidRPr="00B154E6" w:rsidRDefault="005F1106" w:rsidP="005F1106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12"/>
          <w:szCs w:val="24"/>
          <w:lang w:eastAsia="ru-RU"/>
        </w:rPr>
      </w:pPr>
    </w:p>
    <w:p w:rsidR="005F1106" w:rsidRPr="00AA132B" w:rsidRDefault="005F1106" w:rsidP="005F1106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A132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Таблица ключей ответов</w:t>
      </w:r>
      <w:r w:rsidR="00143B5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(пример)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47"/>
        <w:gridCol w:w="850"/>
        <w:gridCol w:w="993"/>
        <w:gridCol w:w="997"/>
        <w:gridCol w:w="415"/>
        <w:gridCol w:w="416"/>
        <w:gridCol w:w="415"/>
        <w:gridCol w:w="415"/>
        <w:gridCol w:w="416"/>
        <w:gridCol w:w="415"/>
        <w:gridCol w:w="456"/>
        <w:gridCol w:w="456"/>
        <w:gridCol w:w="576"/>
        <w:gridCol w:w="456"/>
        <w:gridCol w:w="456"/>
        <w:gridCol w:w="456"/>
      </w:tblGrid>
      <w:tr w:rsidR="00FB73E5" w:rsidRPr="00AA132B" w:rsidTr="00143B5F">
        <w:tc>
          <w:tcPr>
            <w:tcW w:w="2547" w:type="dxa"/>
          </w:tcPr>
          <w:p w:rsidR="00FB73E5" w:rsidRPr="00AA132B" w:rsidRDefault="00143B5F" w:rsidP="005F110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A13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тестовых заданий</w:t>
            </w:r>
          </w:p>
        </w:tc>
        <w:tc>
          <w:tcPr>
            <w:tcW w:w="850" w:type="dxa"/>
          </w:tcPr>
          <w:p w:rsidR="00FB73E5" w:rsidRPr="00AA132B" w:rsidRDefault="00143B5F" w:rsidP="005F110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FB73E5" w:rsidRPr="00AA132B" w:rsidRDefault="00143B5F" w:rsidP="005F110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7" w:type="dxa"/>
          </w:tcPr>
          <w:p w:rsidR="00FB73E5" w:rsidRPr="00AA132B" w:rsidRDefault="00143B5F" w:rsidP="005F110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5" w:type="dxa"/>
          </w:tcPr>
          <w:p w:rsidR="00FB73E5" w:rsidRPr="00AA132B" w:rsidRDefault="00143B5F" w:rsidP="005F110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6" w:type="dxa"/>
          </w:tcPr>
          <w:p w:rsidR="00FB73E5" w:rsidRPr="00AA132B" w:rsidRDefault="00143B5F" w:rsidP="005F110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5" w:type="dxa"/>
          </w:tcPr>
          <w:p w:rsidR="00FB73E5" w:rsidRPr="00AA132B" w:rsidRDefault="00143B5F" w:rsidP="005F110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5" w:type="dxa"/>
          </w:tcPr>
          <w:p w:rsidR="00FB73E5" w:rsidRPr="00AA132B" w:rsidRDefault="00143B5F" w:rsidP="005F110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6" w:type="dxa"/>
          </w:tcPr>
          <w:p w:rsidR="00FB73E5" w:rsidRPr="00AA132B" w:rsidRDefault="00143B5F" w:rsidP="005F110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5" w:type="dxa"/>
          </w:tcPr>
          <w:p w:rsidR="00FB73E5" w:rsidRPr="00AA132B" w:rsidRDefault="00143B5F" w:rsidP="005F110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6" w:type="dxa"/>
          </w:tcPr>
          <w:p w:rsidR="00FB73E5" w:rsidRPr="00AA132B" w:rsidRDefault="00143B5F" w:rsidP="005F110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6" w:type="dxa"/>
          </w:tcPr>
          <w:p w:rsidR="00FB73E5" w:rsidRPr="00AA132B" w:rsidRDefault="00143B5F" w:rsidP="005F110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6" w:type="dxa"/>
          </w:tcPr>
          <w:p w:rsidR="00FB73E5" w:rsidRPr="00AA132B" w:rsidRDefault="00143B5F" w:rsidP="005F110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…..</w:t>
            </w:r>
          </w:p>
        </w:tc>
        <w:tc>
          <w:tcPr>
            <w:tcW w:w="456" w:type="dxa"/>
          </w:tcPr>
          <w:p w:rsidR="00FB73E5" w:rsidRPr="00AA132B" w:rsidRDefault="00143B5F" w:rsidP="005F110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56" w:type="dxa"/>
          </w:tcPr>
          <w:p w:rsidR="00FB73E5" w:rsidRPr="00AA132B" w:rsidRDefault="00143B5F" w:rsidP="005F110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56" w:type="dxa"/>
          </w:tcPr>
          <w:p w:rsidR="00FB73E5" w:rsidRPr="00AA132B" w:rsidRDefault="00143B5F" w:rsidP="005F110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143B5F" w:rsidRPr="00AA132B" w:rsidTr="00143B5F">
        <w:tc>
          <w:tcPr>
            <w:tcW w:w="2547" w:type="dxa"/>
          </w:tcPr>
          <w:p w:rsidR="00143B5F" w:rsidRPr="00AA132B" w:rsidRDefault="00143B5F" w:rsidP="00143B5F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Номер и в</w:t>
            </w:r>
            <w:r w:rsidRPr="00AA13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ариант правильного ответа</w:t>
            </w:r>
          </w:p>
        </w:tc>
        <w:tc>
          <w:tcPr>
            <w:tcW w:w="850" w:type="dxa"/>
          </w:tcPr>
          <w:p w:rsidR="00143B5F" w:rsidRPr="00AA132B" w:rsidRDefault="00143B5F" w:rsidP="00143B5F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сила</w:t>
            </w:r>
          </w:p>
        </w:tc>
        <w:tc>
          <w:tcPr>
            <w:tcW w:w="993" w:type="dxa"/>
          </w:tcPr>
          <w:p w:rsidR="00143B5F" w:rsidRPr="00AA132B" w:rsidRDefault="00143B5F" w:rsidP="00143B5F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поток</w:t>
            </w:r>
          </w:p>
        </w:tc>
        <w:tc>
          <w:tcPr>
            <w:tcW w:w="997" w:type="dxa"/>
          </w:tcPr>
          <w:p w:rsidR="00143B5F" w:rsidRPr="00AA132B" w:rsidRDefault="00143B5F" w:rsidP="00143B5F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20В</w:t>
            </w:r>
          </w:p>
        </w:tc>
        <w:tc>
          <w:tcPr>
            <w:tcW w:w="415" w:type="dxa"/>
          </w:tcPr>
          <w:p w:rsidR="00143B5F" w:rsidRPr="00AA132B" w:rsidRDefault="00143B5F" w:rsidP="00143B5F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</w:tcPr>
          <w:p w:rsidR="00143B5F" w:rsidRPr="00AA132B" w:rsidRDefault="00143B5F" w:rsidP="00143B5F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dxa"/>
          </w:tcPr>
          <w:p w:rsidR="00143B5F" w:rsidRPr="00AA132B" w:rsidRDefault="00143B5F" w:rsidP="00143B5F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dxa"/>
          </w:tcPr>
          <w:p w:rsidR="00143B5F" w:rsidRPr="00AA132B" w:rsidRDefault="00143B5F" w:rsidP="00143B5F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</w:tcPr>
          <w:p w:rsidR="00143B5F" w:rsidRPr="00AA132B" w:rsidRDefault="00143B5F" w:rsidP="00143B5F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" w:type="dxa"/>
          </w:tcPr>
          <w:p w:rsidR="00143B5F" w:rsidRPr="00AA132B" w:rsidRDefault="00143B5F" w:rsidP="00143B5F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43B5F" w:rsidRPr="00AA132B" w:rsidRDefault="00143B5F" w:rsidP="00143B5F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43B5F" w:rsidRPr="00AA132B" w:rsidRDefault="00143B5F" w:rsidP="00143B5F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:rsidR="00143B5F" w:rsidRPr="00AA132B" w:rsidRDefault="00143B5F" w:rsidP="00143B5F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43B5F" w:rsidRPr="00AA132B" w:rsidRDefault="00143B5F" w:rsidP="00143B5F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43B5F" w:rsidRPr="00AA132B" w:rsidRDefault="00143B5F" w:rsidP="00143B5F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143B5F" w:rsidRPr="00AA132B" w:rsidRDefault="00143B5F" w:rsidP="00143B5F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25183" w:rsidRDefault="00E25183" w:rsidP="00E25183">
      <w:pPr>
        <w:spacing w:before="100" w:beforeAutospacing="1" w:after="100" w:afterAutospacing="1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bookmarkEnd w:id="0"/>
    <w:p w:rsidR="0073275D" w:rsidRDefault="0073275D" w:rsidP="0073275D">
      <w:pPr>
        <w:spacing w:before="100" w:beforeAutospacing="1" w:after="100" w:afterAutospacing="1" w:line="25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73275D" w:rsidSect="0073275D">
          <w:pgSz w:w="11906" w:h="16838"/>
          <w:pgMar w:top="426" w:right="424" w:bottom="426" w:left="567" w:header="708" w:footer="708" w:gutter="0"/>
          <w:cols w:space="708"/>
          <w:docGrid w:linePitch="360"/>
        </w:sectPr>
      </w:pPr>
    </w:p>
    <w:p w:rsidR="0073275D" w:rsidRPr="00E25183" w:rsidRDefault="0073275D" w:rsidP="0073275D">
      <w:pPr>
        <w:spacing w:before="100" w:beforeAutospacing="1" w:after="100" w:afterAutospacing="1" w:line="256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A19A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Пример карты разработки тестовых заданий</w:t>
      </w:r>
    </w:p>
    <w:p w:rsidR="00DA19A3" w:rsidRPr="00DA19A3" w:rsidRDefault="00DA19A3" w:rsidP="00DA19A3">
      <w:pPr>
        <w:spacing w:before="100" w:beforeAutospacing="1" w:after="100" w:afterAutospacing="1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pPr w:leftFromText="180" w:rightFromText="180" w:horzAnchor="margin" w:tblpY="300"/>
        <w:tblW w:w="16013" w:type="dxa"/>
        <w:tblLook w:val="04A0" w:firstRow="1" w:lastRow="0" w:firstColumn="1" w:lastColumn="0" w:noHBand="0" w:noVBand="1"/>
      </w:tblPr>
      <w:tblGrid>
        <w:gridCol w:w="2830"/>
        <w:gridCol w:w="2694"/>
        <w:gridCol w:w="3827"/>
        <w:gridCol w:w="1984"/>
        <w:gridCol w:w="4678"/>
      </w:tblGrid>
      <w:tr w:rsidR="00DA19A3" w:rsidRPr="00AA132B" w:rsidTr="0073275D">
        <w:tc>
          <w:tcPr>
            <w:tcW w:w="2830" w:type="dxa"/>
          </w:tcPr>
          <w:p w:rsidR="00DA19A3" w:rsidRPr="00DA19A3" w:rsidRDefault="00DA19A3" w:rsidP="0073275D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19A3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Компетенция</w:t>
            </w:r>
          </w:p>
          <w:p w:rsidR="00DA19A3" w:rsidRPr="00AA132B" w:rsidRDefault="00DA19A3" w:rsidP="0073275D">
            <w:pPr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694" w:type="dxa"/>
          </w:tcPr>
          <w:p w:rsidR="00DA19A3" w:rsidRPr="00DA19A3" w:rsidRDefault="00DA19A3" w:rsidP="0073275D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19A3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Индикатор</w:t>
            </w:r>
          </w:p>
          <w:p w:rsidR="00DA19A3" w:rsidRPr="00AA132B" w:rsidRDefault="00DA19A3" w:rsidP="0073275D">
            <w:pPr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827" w:type="dxa"/>
          </w:tcPr>
          <w:p w:rsidR="00DA19A3" w:rsidRPr="00DA19A3" w:rsidRDefault="00DA19A3" w:rsidP="0073275D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19A3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Дескрипторы</w:t>
            </w:r>
          </w:p>
          <w:p w:rsidR="00DA19A3" w:rsidRPr="00AA132B" w:rsidRDefault="00DA19A3" w:rsidP="0073275D">
            <w:pPr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DA19A3" w:rsidRPr="00DA19A3" w:rsidRDefault="00DA19A3" w:rsidP="0073275D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19A3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Дисциплина</w:t>
            </w:r>
          </w:p>
          <w:p w:rsidR="00DA19A3" w:rsidRPr="00AA132B" w:rsidRDefault="00DA19A3" w:rsidP="0073275D">
            <w:pPr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678" w:type="dxa"/>
          </w:tcPr>
          <w:p w:rsidR="00DA19A3" w:rsidRPr="00DA19A3" w:rsidRDefault="00DA19A3" w:rsidP="0073275D">
            <w:pPr>
              <w:spacing w:before="100" w:beforeAutospacing="1" w:after="100" w:afterAutospacing="1" w:line="25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A19A3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Тестовые задания (примеры):</w:t>
            </w:r>
          </w:p>
          <w:p w:rsidR="00DA19A3" w:rsidRPr="00AA132B" w:rsidRDefault="00DA19A3" w:rsidP="0073275D">
            <w:pPr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73275D" w:rsidRPr="00AA132B" w:rsidTr="0073275D">
        <w:tc>
          <w:tcPr>
            <w:tcW w:w="2830" w:type="dxa"/>
            <w:vMerge w:val="restart"/>
          </w:tcPr>
          <w:p w:rsidR="00DA19A3" w:rsidRPr="00DA19A3" w:rsidRDefault="00DA19A3" w:rsidP="0073275D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19A3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УК-10 Способен принимать обоснованные экономические решения в различных областях жизнедеятельности</w:t>
            </w:r>
          </w:p>
          <w:p w:rsidR="00DA19A3" w:rsidRPr="00AA132B" w:rsidRDefault="00DA19A3" w:rsidP="0073275D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vMerge w:val="restart"/>
          </w:tcPr>
          <w:p w:rsidR="00DA19A3" w:rsidRPr="00AA132B" w:rsidRDefault="00DA19A3" w:rsidP="0073275D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A132B">
              <w:rPr>
                <w:rFonts w:ascii="Times New Roman" w:eastAsia="Calibri" w:hAnsi="Times New Roman" w:cs="Times New Roman"/>
                <w:sz w:val="18"/>
                <w:szCs w:val="18"/>
              </w:rPr>
              <w:t>УК-10.1: Понимает базовые принципы функционирования экономики и экономического развития, цели и формы участия государства в экономике</w:t>
            </w:r>
          </w:p>
          <w:p w:rsidR="00DA19A3" w:rsidRPr="00AA132B" w:rsidRDefault="00DA19A3" w:rsidP="0073275D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27" w:type="dxa"/>
          </w:tcPr>
          <w:p w:rsidR="00DA19A3" w:rsidRPr="00DA19A3" w:rsidRDefault="00DA19A3" w:rsidP="0073275D">
            <w:pPr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A19A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Уровень 1</w:t>
            </w:r>
          </w:p>
          <w:p w:rsidR="00DA19A3" w:rsidRPr="00AA132B" w:rsidRDefault="00DA19A3" w:rsidP="0073275D">
            <w:pPr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A19A3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Знает методы государственного регулирования экономики (определение приоритетных сфер и объектов инвестирования; бюджетное и налоговое регулирование; формирование государственной денежно-кредитной политики; регулирование основных параметров функционирования рынка ценных бумаг и др.)</w:t>
            </w:r>
          </w:p>
        </w:tc>
        <w:tc>
          <w:tcPr>
            <w:tcW w:w="1984" w:type="dxa"/>
            <w:vMerge w:val="restart"/>
          </w:tcPr>
          <w:p w:rsidR="00DA19A3" w:rsidRPr="00DA19A3" w:rsidRDefault="00DA19A3" w:rsidP="0073275D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19A3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Макроэкономика</w:t>
            </w:r>
          </w:p>
          <w:p w:rsidR="00DA19A3" w:rsidRPr="00AA132B" w:rsidRDefault="00DA19A3" w:rsidP="0073275D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</w:tcPr>
          <w:p w:rsidR="00DA19A3" w:rsidRPr="00DA19A3" w:rsidRDefault="00DA19A3" w:rsidP="0073275D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A19A3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Закрытый тест:</w:t>
            </w:r>
          </w:p>
          <w:p w:rsidR="00DA19A3" w:rsidRPr="00DA19A3" w:rsidRDefault="00DA19A3" w:rsidP="0073275D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A19A3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 Государство увеличило плату за лицензию на право деятельности предприятия. В этом случае при прочих равных условиях:</w:t>
            </w:r>
          </w:p>
          <w:p w:rsidR="00DA19A3" w:rsidRPr="00DA19A3" w:rsidRDefault="009C09B9" w:rsidP="009C09B9">
            <w:pPr>
              <w:tabs>
                <w:tab w:val="left" w:pos="180"/>
              </w:tabs>
              <w:spacing w:line="25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</w:t>
            </w:r>
            <w:r w:rsidR="00DA19A3" w:rsidRPr="00DA19A3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.</w:t>
            </w:r>
            <w:r w:rsidR="00DA19A3" w:rsidRPr="00DA19A3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ab/>
              <w:t>общие издержки фирм не изменятся;</w:t>
            </w:r>
          </w:p>
          <w:p w:rsidR="00DA19A3" w:rsidRPr="00DA19A3" w:rsidRDefault="009C09B9" w:rsidP="009C09B9">
            <w:pPr>
              <w:tabs>
                <w:tab w:val="left" w:pos="180"/>
              </w:tabs>
              <w:spacing w:line="25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</w:t>
            </w:r>
            <w:r w:rsidR="00DA19A3" w:rsidRPr="00DA19A3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.</w:t>
            </w:r>
            <w:r w:rsidR="00DA19A3" w:rsidRPr="00DA19A3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ab/>
              <w:t>средние переменные издержки увеличатся;</w:t>
            </w:r>
          </w:p>
          <w:p w:rsidR="00DA19A3" w:rsidRPr="00DA19A3" w:rsidRDefault="009C09B9" w:rsidP="009C09B9">
            <w:pPr>
              <w:tabs>
                <w:tab w:val="left" w:pos="180"/>
              </w:tabs>
              <w:spacing w:line="25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</w:t>
            </w:r>
            <w:r w:rsidR="00DA19A3" w:rsidRPr="00DA19A3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.</w:t>
            </w:r>
            <w:r w:rsidR="00DA19A3" w:rsidRPr="00DA19A3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ab/>
              <w:t>предельные издержки не изменятся;</w:t>
            </w:r>
          </w:p>
          <w:p w:rsidR="00DA19A3" w:rsidRPr="00DA19A3" w:rsidRDefault="009C09B9" w:rsidP="009C09B9">
            <w:pPr>
              <w:tabs>
                <w:tab w:val="left" w:pos="180"/>
              </w:tabs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</w:t>
            </w:r>
            <w:r w:rsidR="00DA19A3" w:rsidRPr="00DA19A3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.</w:t>
            </w:r>
            <w:r w:rsidR="00DA19A3" w:rsidRPr="00DA19A3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ab/>
              <w:t>все перечисленное выше неверно.</w:t>
            </w:r>
          </w:p>
          <w:p w:rsidR="00DA19A3" w:rsidRPr="00AA132B" w:rsidRDefault="00DA19A3" w:rsidP="0073275D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3275D" w:rsidRPr="00AA132B" w:rsidTr="0073275D">
        <w:tc>
          <w:tcPr>
            <w:tcW w:w="2830" w:type="dxa"/>
            <w:vMerge/>
          </w:tcPr>
          <w:p w:rsidR="00DA19A3" w:rsidRPr="00AA132B" w:rsidRDefault="00DA19A3" w:rsidP="0073275D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vMerge/>
          </w:tcPr>
          <w:p w:rsidR="00DA19A3" w:rsidRPr="00AA132B" w:rsidRDefault="00DA19A3" w:rsidP="0073275D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27" w:type="dxa"/>
          </w:tcPr>
          <w:p w:rsidR="00DA19A3" w:rsidRPr="00DA19A3" w:rsidRDefault="00DA19A3" w:rsidP="0073275D">
            <w:pPr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A19A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Уровень 2</w:t>
            </w:r>
          </w:p>
          <w:p w:rsidR="00DA19A3" w:rsidRPr="00DA19A3" w:rsidRDefault="00DA19A3" w:rsidP="0073275D">
            <w:pPr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A19A3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Анализирует основные долгосрочные тренды развития российской экономики с учетом показателей деятельности всех ее субъектов. </w:t>
            </w:r>
          </w:p>
          <w:p w:rsidR="00DA19A3" w:rsidRPr="00AA132B" w:rsidRDefault="00DA19A3" w:rsidP="0073275D">
            <w:pPr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A19A3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Критически оценивает информацию о формировании инновационной инфраструктуры, необходимой для  экономического и технологического развития страны</w:t>
            </w:r>
          </w:p>
        </w:tc>
        <w:tc>
          <w:tcPr>
            <w:tcW w:w="1984" w:type="dxa"/>
            <w:vMerge/>
          </w:tcPr>
          <w:p w:rsidR="00DA19A3" w:rsidRPr="00AA132B" w:rsidRDefault="00DA19A3" w:rsidP="0073275D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</w:tcPr>
          <w:p w:rsidR="00DA19A3" w:rsidRPr="00AA132B" w:rsidRDefault="00DA19A3" w:rsidP="0073275D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A132B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0ткрытый тест:</w:t>
            </w:r>
          </w:p>
          <w:p w:rsidR="00DA19A3" w:rsidRPr="00AA132B" w:rsidRDefault="00DA19A3" w:rsidP="0073275D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A132B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1.Учетно-процентная (дисконтная) политика – состоит в регулировании … … …, по которой коммерческие банки могут заимствовать деньги у Центрального банка. Причем он предоставляет … не всем желающим коммерческим банкам, а лишь тем, кто имеет прочное финансовое положение, но испытывает временные финансовые трудности.</w:t>
            </w:r>
          </w:p>
        </w:tc>
      </w:tr>
      <w:tr w:rsidR="0073275D" w:rsidRPr="00AA132B" w:rsidTr="0073275D">
        <w:tc>
          <w:tcPr>
            <w:tcW w:w="2830" w:type="dxa"/>
            <w:vMerge/>
          </w:tcPr>
          <w:p w:rsidR="00DA19A3" w:rsidRPr="00AA132B" w:rsidRDefault="00DA19A3" w:rsidP="0073275D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94" w:type="dxa"/>
            <w:vMerge/>
          </w:tcPr>
          <w:p w:rsidR="00DA19A3" w:rsidRPr="00AA132B" w:rsidRDefault="00DA19A3" w:rsidP="0073275D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27" w:type="dxa"/>
          </w:tcPr>
          <w:p w:rsidR="00DA19A3" w:rsidRPr="00DA19A3" w:rsidRDefault="00DA19A3" w:rsidP="0073275D">
            <w:pPr>
              <w:spacing w:before="100" w:beforeAutospacing="1" w:after="100" w:afterAutospacing="1" w:line="256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A19A3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Уровень 3</w:t>
            </w:r>
          </w:p>
          <w:p w:rsidR="00DA19A3" w:rsidRPr="00DA19A3" w:rsidRDefault="00DA19A3" w:rsidP="0073275D">
            <w:pPr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19A3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Разрабатывает и   предлагает в своих работах план/программу развития региона</w:t>
            </w:r>
          </w:p>
          <w:p w:rsidR="00DA19A3" w:rsidRPr="00AA132B" w:rsidRDefault="00DA19A3" w:rsidP="0073275D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</w:tcPr>
          <w:p w:rsidR="00DA19A3" w:rsidRPr="00AA132B" w:rsidRDefault="00DA19A3" w:rsidP="0073275D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</w:tcPr>
          <w:p w:rsidR="00DA19A3" w:rsidRPr="00DA19A3" w:rsidRDefault="00DA19A3" w:rsidP="0073275D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A19A3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Открытый тест:</w:t>
            </w:r>
          </w:p>
          <w:p w:rsidR="00DA19A3" w:rsidRPr="00DA19A3" w:rsidRDefault="00DA19A3" w:rsidP="0073275D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A19A3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1. Дайте развернутый ответ в свободной форме, изложив основные положения, факты, применив важнейшие понятия и сделав обобщение по теме задания. </w:t>
            </w:r>
          </w:p>
          <w:p w:rsidR="00DA19A3" w:rsidRPr="00DA19A3" w:rsidRDefault="00DA19A3" w:rsidP="0073275D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DA19A3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Формулировка вопросов. </w:t>
            </w:r>
          </w:p>
          <w:p w:rsidR="00DA19A3" w:rsidRPr="00DA19A3" w:rsidRDefault="00DA19A3" w:rsidP="0073275D">
            <w:pPr>
              <w:spacing w:line="25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19A3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Что эффективнее: рынок или плановое (централизованное) планирование для развития экономики страны на сегодняшний период?</w:t>
            </w:r>
          </w:p>
          <w:p w:rsidR="00DA19A3" w:rsidRPr="00AA132B" w:rsidRDefault="00DA19A3" w:rsidP="0073275D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5F1106" w:rsidRPr="00AA132B" w:rsidRDefault="005F1106" w:rsidP="005F1106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</w:p>
    <w:p w:rsidR="00BA6D83" w:rsidRPr="00AA132B" w:rsidRDefault="00BA6D83" w:rsidP="00BA6D83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A132B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</w:t>
      </w:r>
    </w:p>
    <w:p w:rsidR="00BA6D83" w:rsidRPr="00AA132B" w:rsidRDefault="00BA6D83" w:rsidP="00BA6D83">
      <w:pPr>
        <w:spacing w:line="273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132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EE74D7" w:rsidRPr="00AA132B" w:rsidRDefault="00EE74D7" w:rsidP="00EE74D7">
      <w:pPr>
        <w:spacing w:line="273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E74D7" w:rsidRPr="00EE74D7" w:rsidRDefault="00EE74D7" w:rsidP="00EE74D7">
      <w:pPr>
        <w:spacing w:before="100" w:beforeAutospacing="1" w:after="100" w:afterAutospacing="1"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E74D7" w:rsidRPr="00EE74D7" w:rsidSect="0073275D">
      <w:pgSz w:w="16838" w:h="11906" w:orient="landscape"/>
      <w:pgMar w:top="567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208EC"/>
    <w:multiLevelType w:val="multilevel"/>
    <w:tmpl w:val="D860995A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78633A9C"/>
    <w:multiLevelType w:val="multilevel"/>
    <w:tmpl w:val="5BD6A7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4D7"/>
    <w:rsid w:val="0007331E"/>
    <w:rsid w:val="00143B5F"/>
    <w:rsid w:val="00234362"/>
    <w:rsid w:val="0025674F"/>
    <w:rsid w:val="004B613C"/>
    <w:rsid w:val="005C5FFC"/>
    <w:rsid w:val="005F1106"/>
    <w:rsid w:val="00606D09"/>
    <w:rsid w:val="00680FCC"/>
    <w:rsid w:val="006D2397"/>
    <w:rsid w:val="0073275D"/>
    <w:rsid w:val="007753F2"/>
    <w:rsid w:val="00824E21"/>
    <w:rsid w:val="00875D99"/>
    <w:rsid w:val="00892A4C"/>
    <w:rsid w:val="009C09B9"/>
    <w:rsid w:val="00A9105B"/>
    <w:rsid w:val="00AA132B"/>
    <w:rsid w:val="00B154E6"/>
    <w:rsid w:val="00B272AE"/>
    <w:rsid w:val="00BA6D83"/>
    <w:rsid w:val="00C3784A"/>
    <w:rsid w:val="00CA69A9"/>
    <w:rsid w:val="00CB5215"/>
    <w:rsid w:val="00DA19A3"/>
    <w:rsid w:val="00E25183"/>
    <w:rsid w:val="00E57202"/>
    <w:rsid w:val="00EC111E"/>
    <w:rsid w:val="00EE74D7"/>
    <w:rsid w:val="00FB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BBD2FE-CF65-4A2A-8699-9473D5150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E74D7"/>
    <w:pPr>
      <w:spacing w:before="100" w:beforeAutospacing="1" w:after="100" w:afterAutospacing="1" w:line="256" w:lineRule="auto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E74D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72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72AE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6D2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1107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Сошникова Наталья Анатольевна</dc:creator>
  <cp:keywords/>
  <dc:description/>
  <cp:lastModifiedBy>ashlykova</cp:lastModifiedBy>
  <cp:revision>2</cp:revision>
  <cp:lastPrinted>2023-03-10T14:01:00Z</cp:lastPrinted>
  <dcterms:created xsi:type="dcterms:W3CDTF">2023-03-13T06:21:00Z</dcterms:created>
  <dcterms:modified xsi:type="dcterms:W3CDTF">2023-03-13T06:21:00Z</dcterms:modified>
</cp:coreProperties>
</file>