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2140A0" w:rsidRDefault="002140A0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Дисциплина </w:t>
      </w:r>
      <w:r w:rsidR="00FC1308">
        <w:rPr>
          <w:rFonts w:ascii="Times New Roman" w:hAnsi="Times New Roman" w:cs="Times New Roman"/>
          <w:b/>
          <w:sz w:val="28"/>
          <w:szCs w:val="28"/>
        </w:rPr>
        <w:t>Организационные и нормативные основы деятельности метрологических служб</w:t>
      </w:r>
    </w:p>
    <w:p w:rsidR="002140A0" w:rsidRDefault="002140A0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27.03.01</w:t>
      </w:r>
    </w:p>
    <w:p w:rsidR="005D3472" w:rsidRPr="00B21322" w:rsidRDefault="005D3472" w:rsidP="005D347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Компетенция </w:t>
      </w:r>
      <w:r w:rsidR="00FC1308" w:rsidRPr="00FC1308">
        <w:rPr>
          <w:bCs/>
        </w:rPr>
        <w:t>ПК-1: Способность участвовать в работе по разработке и внедрению нормативных документов организации в области метрологического обеспечения; осуществлять метрологический надзор за соблюдением правил и норм обеспечения единства измерений, состоянием и применением средств измерений; принимать участие в работах по метрологическому обеспечению</w:t>
      </w:r>
    </w:p>
    <w:p w:rsidR="00FC1308" w:rsidRPr="00FC1308" w:rsidRDefault="00FC1308" w:rsidP="005D3472">
      <w:pPr>
        <w:pStyle w:val="a7"/>
        <w:tabs>
          <w:tab w:val="left" w:pos="708"/>
        </w:tabs>
        <w:ind w:firstLine="567"/>
        <w:jc w:val="both"/>
        <w:rPr>
          <w:bCs/>
        </w:rPr>
      </w:pPr>
      <w:r w:rsidRPr="00FC1308">
        <w:rPr>
          <w:bCs/>
        </w:rPr>
        <w:t>ПК-1.3 Способность участвовать в деятельности по метрологическому обеспечению, проводить актуализацию нормативных документов</w:t>
      </w:r>
    </w:p>
    <w:p w:rsidR="005D3472" w:rsidRPr="00FC1308" w:rsidRDefault="005D3472" w:rsidP="005D347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E332D">
        <w:rPr>
          <w:b/>
          <w:color w:val="000000"/>
        </w:rPr>
        <w:t>Дисциплина</w:t>
      </w:r>
      <w:r w:rsidRPr="006E332D">
        <w:t xml:space="preserve"> </w:t>
      </w:r>
      <w:r w:rsidR="00FC1308" w:rsidRPr="00FC1308">
        <w:t>Организационные и нормативные основы деятельности метрологических служб</w:t>
      </w:r>
    </w:p>
    <w:p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536ADE" w:rsidRPr="006E332D" w:rsidRDefault="00536ADE" w:rsidP="00F926E8">
      <w:pPr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3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</w:t>
      </w:r>
      <w:proofErr w:type="gramStart"/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обучающимся</w:t>
      </w:r>
      <w:proofErr w:type="gramEnd"/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F926E8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6. </w:t>
      </w:r>
      <w:proofErr w:type="gramStart"/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Обучающемуся</w:t>
      </w:r>
      <w:proofErr w:type="gramEnd"/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предоставляется одна попытка для прохождения компьютерного тестирования.</w:t>
      </w:r>
    </w:p>
    <w:p w:rsidR="00B63AF9" w:rsidRPr="008B1506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</w:p>
    <w:p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="00B21322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Простые</w:t>
      </w:r>
      <w:proofErr w:type="gramEnd"/>
      <w:r>
        <w:rPr>
          <w:b/>
          <w:color w:val="000000"/>
        </w:rPr>
        <w:t xml:space="preserve"> (1 уровень)</w:t>
      </w:r>
    </w:p>
    <w:p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F879C6" w:rsidRDefault="00C91D34" w:rsidP="00B63AF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Стандартизация в РФ основывается на принципе:</w:t>
      </w:r>
      <w:r w:rsidR="00B63AF9"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F327F" w:rsidRPr="008F327F" w:rsidRDefault="008F327F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327F">
        <w:rPr>
          <w:rFonts w:ascii="Times New Roman" w:hAnsi="Times New Roman" w:cs="Times New Roman"/>
          <w:b/>
          <w:color w:val="000000"/>
          <w:sz w:val="24"/>
          <w:szCs w:val="24"/>
        </w:rPr>
        <w:t>А) Добровольного применения документов по стандартизации</w:t>
      </w:r>
    </w:p>
    <w:p w:rsidR="00B63AF9" w:rsidRPr="00F879C6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C91D34">
        <w:rPr>
          <w:rFonts w:ascii="Times New Roman" w:hAnsi="Times New Roman" w:cs="Times New Roman"/>
          <w:color w:val="000000"/>
          <w:sz w:val="24"/>
          <w:szCs w:val="24"/>
        </w:rPr>
        <w:t>Обязательного применения документов по стандартизации</w:t>
      </w:r>
    </w:p>
    <w:p w:rsidR="00B63AF9" w:rsidRPr="00F879C6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1D3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C91D34" w:rsidRPr="00C91D34">
        <w:rPr>
          <w:rFonts w:ascii="Times New Roman" w:hAnsi="Times New Roman" w:cs="Times New Roman"/>
          <w:color w:val="000000"/>
          <w:sz w:val="24"/>
          <w:szCs w:val="24"/>
        </w:rPr>
        <w:t>Рекомендательного</w:t>
      </w:r>
      <w:r w:rsidR="00C91D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91D34">
        <w:rPr>
          <w:rFonts w:ascii="Times New Roman" w:hAnsi="Times New Roman" w:cs="Times New Roman"/>
          <w:color w:val="000000"/>
          <w:sz w:val="24"/>
          <w:szCs w:val="24"/>
        </w:rPr>
        <w:t>применения документов по стандартизации</w:t>
      </w:r>
    </w:p>
    <w:p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5F5C" w:rsidRDefault="00B63AF9" w:rsidP="00005F5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F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D34" w:rsidRPr="00005F5C">
        <w:rPr>
          <w:rFonts w:ascii="Times New Roman" w:hAnsi="Times New Roman" w:cs="Times New Roman"/>
          <w:sz w:val="24"/>
          <w:szCs w:val="24"/>
        </w:rPr>
        <w:t>ГСИ состоит из подсистем</w:t>
      </w:r>
      <w:r w:rsidR="00005F5C">
        <w:rPr>
          <w:rFonts w:ascii="Times New Roman" w:hAnsi="Times New Roman" w:cs="Times New Roman"/>
          <w:sz w:val="24"/>
          <w:szCs w:val="24"/>
        </w:rPr>
        <w:t>:</w:t>
      </w:r>
    </w:p>
    <w:p w:rsidR="00C91D34" w:rsidRPr="00005F5C" w:rsidRDefault="00005F5C" w:rsidP="00005F5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005F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А) </w:t>
      </w:r>
      <w:r w:rsidR="00C91D34" w:rsidRPr="00005F5C">
        <w:rPr>
          <w:rFonts w:ascii="Times New Roman" w:hAnsi="Times New Roman" w:cs="Times New Roman"/>
          <w:b/>
          <w:sz w:val="24"/>
          <w:szCs w:val="24"/>
        </w:rPr>
        <w:t>Правовой, технической, организационной</w:t>
      </w:r>
    </w:p>
    <w:p w:rsidR="00C91D34" w:rsidRPr="00C91D34" w:rsidRDefault="00005F5C" w:rsidP="00005F5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91D34" w:rsidRPr="00C91D34">
        <w:rPr>
          <w:rFonts w:ascii="Times New Roman" w:hAnsi="Times New Roman" w:cs="Times New Roman"/>
          <w:sz w:val="24"/>
          <w:szCs w:val="24"/>
        </w:rPr>
        <w:t>Государственной, ведомственной, региональной</w:t>
      </w:r>
    </w:p>
    <w:p w:rsidR="00C91D34" w:rsidRDefault="00005F5C" w:rsidP="00005F5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91D34" w:rsidRPr="00C91D34">
        <w:rPr>
          <w:rFonts w:ascii="Times New Roman" w:hAnsi="Times New Roman" w:cs="Times New Roman"/>
          <w:sz w:val="24"/>
          <w:szCs w:val="24"/>
        </w:rPr>
        <w:t>Национальной, отраслевой, производственной</w:t>
      </w:r>
    </w:p>
    <w:p w:rsidR="00C91D34" w:rsidRPr="00C91D34" w:rsidRDefault="00C91D34" w:rsidP="00C91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6AD" w:rsidRPr="009C26AD" w:rsidRDefault="009C26AD" w:rsidP="009C26A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26AD">
        <w:rPr>
          <w:rFonts w:ascii="Times New Roman" w:hAnsi="Times New Roman"/>
          <w:sz w:val="24"/>
          <w:szCs w:val="24"/>
        </w:rPr>
        <w:t>Структура ГСИ включает:</w:t>
      </w:r>
    </w:p>
    <w:p w:rsidR="009C26AD" w:rsidRPr="009C26AD" w:rsidRDefault="00005F5C" w:rsidP="00005F5C">
      <w:pPr>
        <w:pStyle w:val="a3"/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</w:t>
      </w:r>
      <w:proofErr w:type="spellStart"/>
      <w:r w:rsidR="009C26AD" w:rsidRPr="009C26AD">
        <w:rPr>
          <w:rFonts w:ascii="Times New Roman" w:hAnsi="Times New Roman"/>
          <w:b/>
          <w:sz w:val="24"/>
          <w:szCs w:val="24"/>
        </w:rPr>
        <w:t>Росстандарт</w:t>
      </w:r>
      <w:proofErr w:type="spellEnd"/>
      <w:r w:rsidR="009C26AD" w:rsidRPr="009C26AD">
        <w:rPr>
          <w:rFonts w:ascii="Times New Roman" w:hAnsi="Times New Roman"/>
          <w:b/>
          <w:sz w:val="24"/>
          <w:szCs w:val="24"/>
        </w:rPr>
        <w:t>, государственные метрологические институты, государственные справочные метрологические службы</w:t>
      </w:r>
    </w:p>
    <w:p w:rsidR="009C26AD" w:rsidRPr="009C26AD" w:rsidRDefault="00005F5C" w:rsidP="00005F5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 </w:t>
      </w:r>
      <w:r w:rsidR="009C26AD" w:rsidRPr="009C26AD">
        <w:rPr>
          <w:rFonts w:ascii="Times New Roman" w:hAnsi="Times New Roman"/>
          <w:sz w:val="24"/>
          <w:szCs w:val="24"/>
        </w:rPr>
        <w:t>Национальный орган по метрологии, региональные центры метрологии, систему государственных справочных служб, метрологические службы</w:t>
      </w:r>
    </w:p>
    <w:p w:rsidR="009C26AD" w:rsidRPr="00A671DA" w:rsidRDefault="00005F5C" w:rsidP="00005F5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9C26AD" w:rsidRPr="009C26AD">
        <w:rPr>
          <w:rFonts w:ascii="Times New Roman" w:hAnsi="Times New Roman"/>
          <w:sz w:val="24"/>
          <w:szCs w:val="24"/>
        </w:rPr>
        <w:t>Национальный орган по метрологии, региональные центры метрологии, государственные научные метрологические институты</w:t>
      </w:r>
    </w:p>
    <w:p w:rsidR="00B63AF9" w:rsidRPr="00F879C6" w:rsidRDefault="00B63AF9" w:rsidP="00005F5C">
      <w:pPr>
        <w:pStyle w:val="a7"/>
        <w:tabs>
          <w:tab w:val="left" w:pos="708"/>
        </w:tabs>
        <w:ind w:left="567" w:firstLine="142"/>
        <w:jc w:val="both"/>
        <w:rPr>
          <w:color w:val="000000"/>
        </w:rPr>
      </w:pPr>
    </w:p>
    <w:p w:rsidR="00005F5C" w:rsidRPr="00005F5C" w:rsidRDefault="00B63AF9" w:rsidP="00005F5C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05F5C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Start"/>
      <w:r w:rsidRPr="00005F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5F5C" w:rsidRPr="00005F5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05F5C" w:rsidRPr="00005F5C">
        <w:rPr>
          <w:rFonts w:ascii="Times New Roman" w:hAnsi="Times New Roman" w:cs="Times New Roman"/>
          <w:sz w:val="24"/>
          <w:szCs w:val="24"/>
        </w:rPr>
        <w:t xml:space="preserve">акое количество научно-исследовательских метрологических институтов входят в систему </w:t>
      </w:r>
      <w:proofErr w:type="spellStart"/>
      <w:r w:rsidR="00005F5C" w:rsidRPr="00005F5C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</w:p>
    <w:p w:rsidR="00005F5C" w:rsidRPr="00005F5C" w:rsidRDefault="00005F5C" w:rsidP="00005F5C">
      <w:pPr>
        <w:spacing w:after="0" w:line="240" w:lineRule="auto"/>
        <w:ind w:left="567" w:firstLine="142"/>
        <w:jc w:val="both"/>
        <w:rPr>
          <w:rFonts w:ascii="Times New Roman" w:hAnsi="Times New Roman"/>
          <w:b/>
          <w:sz w:val="24"/>
          <w:szCs w:val="24"/>
        </w:rPr>
      </w:pPr>
      <w:r w:rsidRPr="00005F5C">
        <w:rPr>
          <w:rFonts w:ascii="Times New Roman" w:hAnsi="Times New Roman"/>
          <w:b/>
          <w:sz w:val="24"/>
          <w:szCs w:val="24"/>
        </w:rPr>
        <w:t>А) 7</w:t>
      </w:r>
    </w:p>
    <w:p w:rsidR="00005F5C" w:rsidRPr="00005F5C" w:rsidRDefault="00005F5C" w:rsidP="00005F5C">
      <w:pPr>
        <w:pStyle w:val="a3"/>
        <w:spacing w:after="0" w:line="240" w:lineRule="auto"/>
        <w:ind w:left="56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8</w:t>
      </w:r>
    </w:p>
    <w:p w:rsidR="00B63AF9" w:rsidRDefault="00005F5C" w:rsidP="00005F5C">
      <w:pPr>
        <w:pStyle w:val="a3"/>
        <w:shd w:val="clear" w:color="auto" w:fill="FFFFFF"/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05F5C">
        <w:rPr>
          <w:rFonts w:ascii="Times New Roman" w:hAnsi="Times New Roman"/>
          <w:sz w:val="24"/>
          <w:szCs w:val="24"/>
        </w:rPr>
        <w:t>10</w:t>
      </w:r>
    </w:p>
    <w:p w:rsidR="00005F5C" w:rsidRDefault="00005F5C" w:rsidP="00005F5C">
      <w:pPr>
        <w:pStyle w:val="a3"/>
        <w:shd w:val="clear" w:color="auto" w:fill="FFFFFF"/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5</w:t>
      </w:r>
    </w:p>
    <w:p w:rsidR="009C7036" w:rsidRPr="00005F5C" w:rsidRDefault="009C7036" w:rsidP="00005F5C">
      <w:pPr>
        <w:pStyle w:val="a3"/>
        <w:shd w:val="clear" w:color="auto" w:fill="FFFFFF"/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5B8" w:rsidRPr="00CA1706" w:rsidRDefault="00B63AF9" w:rsidP="007D75B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C7036">
        <w:rPr>
          <w:color w:val="000000"/>
        </w:rPr>
        <w:t>5</w:t>
      </w:r>
      <w:proofErr w:type="gramStart"/>
      <w:r w:rsidRPr="009C7036">
        <w:rPr>
          <w:color w:val="000000"/>
        </w:rPr>
        <w:t xml:space="preserve"> </w:t>
      </w:r>
      <w:r w:rsidR="007D75B8">
        <w:t>К</w:t>
      </w:r>
      <w:proofErr w:type="gramEnd"/>
      <w:r w:rsidR="007D75B8">
        <w:t xml:space="preserve"> документам по стандартизации относятся </w:t>
      </w:r>
      <w:r w:rsidR="007D75B8" w:rsidRPr="00CA1706">
        <w:t>д</w:t>
      </w:r>
      <w:r w:rsidR="007D75B8" w:rsidRPr="00CA1706">
        <w:rPr>
          <w:color w:val="000000"/>
        </w:rPr>
        <w:t>окументы национальной системы стандартизации</w:t>
      </w:r>
      <w:r w:rsidR="007D75B8">
        <w:rPr>
          <w:color w:val="000000"/>
        </w:rPr>
        <w:t>, а также</w:t>
      </w:r>
    </w:p>
    <w:p w:rsidR="007D75B8" w:rsidRPr="00277E04" w:rsidRDefault="007D75B8" w:rsidP="007D75B8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А)</w:t>
      </w:r>
      <w:r w:rsidRPr="00277E04">
        <w:rPr>
          <w:b/>
          <w:color w:val="000000"/>
        </w:rPr>
        <w:t xml:space="preserve"> </w:t>
      </w:r>
      <w:r>
        <w:rPr>
          <w:b/>
          <w:color w:val="000000"/>
        </w:rPr>
        <w:t>общероссийские классификаторы, стандарты организация и технические условия, своды правил</w:t>
      </w:r>
    </w:p>
    <w:p w:rsidR="007D75B8" w:rsidRPr="00277E04" w:rsidRDefault="007D75B8" w:rsidP="007D7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E0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277E04">
        <w:rPr>
          <w:rFonts w:ascii="Times New Roman" w:hAnsi="Times New Roman" w:cs="Times New Roman"/>
          <w:sz w:val="24"/>
          <w:szCs w:val="24"/>
        </w:rPr>
        <w:t>Нормативно-технические документы по метрологии, ФЗ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277E0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стандартизации в РФ</w:t>
      </w:r>
      <w:r w:rsidRPr="00277E04">
        <w:rPr>
          <w:rFonts w:ascii="Times New Roman" w:hAnsi="Times New Roman" w:cs="Times New Roman"/>
          <w:sz w:val="24"/>
          <w:szCs w:val="24"/>
        </w:rPr>
        <w:t>»</w:t>
      </w:r>
    </w:p>
    <w:p w:rsidR="007D75B8" w:rsidRDefault="007D75B8" w:rsidP="007D75B8">
      <w:pPr>
        <w:pStyle w:val="a7"/>
        <w:tabs>
          <w:tab w:val="left" w:pos="708"/>
        </w:tabs>
        <w:ind w:firstLine="567"/>
        <w:jc w:val="both"/>
      </w:pPr>
      <w:r w:rsidRPr="00277E04">
        <w:rPr>
          <w:color w:val="000000"/>
        </w:rPr>
        <w:t xml:space="preserve">В) </w:t>
      </w:r>
      <w:r w:rsidRPr="00277E04">
        <w:t>Нормативно-технические</w:t>
      </w:r>
      <w:r w:rsidRPr="00A671DA">
        <w:rPr>
          <w:sz w:val="28"/>
          <w:szCs w:val="28"/>
        </w:rPr>
        <w:t xml:space="preserve"> </w:t>
      </w:r>
      <w:r w:rsidRPr="00277E04">
        <w:t xml:space="preserve">документы по метрологии, ФЗ </w:t>
      </w:r>
      <w:r>
        <w:t xml:space="preserve">РФ </w:t>
      </w:r>
      <w:r w:rsidRPr="00277E04">
        <w:t>«О техническом регулировании»</w:t>
      </w:r>
    </w:p>
    <w:p w:rsidR="009C7036" w:rsidRPr="009C7036" w:rsidRDefault="009C7036" w:rsidP="007D75B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75B8" w:rsidRPr="007D75B8" w:rsidRDefault="00B63AF9" w:rsidP="007D75B8">
      <w:pPr>
        <w:shd w:val="clear" w:color="auto" w:fill="FFFFFF"/>
        <w:spacing w:after="0"/>
        <w:ind w:right="3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B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D75B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C7036" w:rsidRPr="007D7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B8" w:rsidRPr="007D75B8">
        <w:rPr>
          <w:rFonts w:ascii="Times New Roman" w:hAnsi="Times New Roman" w:cs="Times New Roman"/>
          <w:spacing w:val="-1"/>
          <w:sz w:val="24"/>
          <w:szCs w:val="24"/>
        </w:rPr>
        <w:t xml:space="preserve">Консенсус всех заинтересованных сторон при разработке и </w:t>
      </w:r>
      <w:r w:rsidR="007D75B8" w:rsidRPr="007D75B8">
        <w:rPr>
          <w:rFonts w:ascii="Times New Roman" w:hAnsi="Times New Roman" w:cs="Times New Roman"/>
          <w:sz w:val="24"/>
          <w:szCs w:val="24"/>
        </w:rPr>
        <w:t>принятии стандартов достигается</w:t>
      </w:r>
      <w:r w:rsidR="007D75B8">
        <w:rPr>
          <w:rFonts w:ascii="Times New Roman" w:hAnsi="Times New Roman" w:cs="Times New Roman"/>
          <w:sz w:val="24"/>
          <w:szCs w:val="24"/>
        </w:rPr>
        <w:t xml:space="preserve"> следующей процедурой</w:t>
      </w:r>
    </w:p>
    <w:p w:rsidR="007D75B8" w:rsidRPr="007D75B8" w:rsidRDefault="007D75B8" w:rsidP="007D75B8">
      <w:pPr>
        <w:widowControl w:val="0"/>
        <w:shd w:val="clear" w:color="auto" w:fill="FFFFFF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37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7D75B8">
        <w:rPr>
          <w:rFonts w:ascii="Times New Roman" w:hAnsi="Times New Roman" w:cs="Times New Roman"/>
          <w:b/>
          <w:sz w:val="24"/>
          <w:szCs w:val="24"/>
        </w:rPr>
        <w:t>публичного обсуждения проекта стандарта</w:t>
      </w:r>
    </w:p>
    <w:p w:rsidR="007D75B8" w:rsidRPr="007D75B8" w:rsidRDefault="007D75B8" w:rsidP="007D75B8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D75B8">
        <w:rPr>
          <w:rFonts w:ascii="Times New Roman" w:hAnsi="Times New Roman" w:cs="Times New Roman"/>
          <w:sz w:val="24"/>
          <w:szCs w:val="24"/>
        </w:rPr>
        <w:t>закрытого обсуждения проекта стандарта</w:t>
      </w:r>
    </w:p>
    <w:p w:rsidR="007D75B8" w:rsidRPr="007D75B8" w:rsidRDefault="007D75B8" w:rsidP="007D75B8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right="37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D75B8">
        <w:rPr>
          <w:rFonts w:ascii="Times New Roman" w:hAnsi="Times New Roman" w:cs="Times New Roman"/>
          <w:sz w:val="24"/>
          <w:szCs w:val="24"/>
        </w:rPr>
        <w:t>обсуждения проекта стандарта строго кругом квалифицированных специалистов</w:t>
      </w:r>
    </w:p>
    <w:p w:rsidR="007D75B8" w:rsidRPr="007D75B8" w:rsidRDefault="007D75B8" w:rsidP="007D75B8">
      <w:pPr>
        <w:widowControl w:val="0"/>
        <w:shd w:val="clear" w:color="auto" w:fill="FFFFFF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37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D75B8">
        <w:rPr>
          <w:rFonts w:ascii="Times New Roman" w:hAnsi="Times New Roman" w:cs="Times New Roman"/>
          <w:sz w:val="24"/>
          <w:szCs w:val="24"/>
        </w:rPr>
        <w:t xml:space="preserve">ограничений по публичности обсуждения проекта стандарта </w:t>
      </w:r>
    </w:p>
    <w:p w:rsidR="00B63AF9" w:rsidRDefault="00B63AF9" w:rsidP="007D75B8">
      <w:pPr>
        <w:spacing w:after="0"/>
        <w:ind w:firstLine="567"/>
        <w:jc w:val="both"/>
        <w:rPr>
          <w:b/>
          <w:color w:val="000000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proofErr w:type="gramStart"/>
      <w:r>
        <w:rPr>
          <w:b/>
          <w:color w:val="000000"/>
        </w:rPr>
        <w:t>–с</w:t>
      </w:r>
      <w:proofErr w:type="gramEnd"/>
      <w:r>
        <w:rPr>
          <w:b/>
          <w:color w:val="000000"/>
        </w:rPr>
        <w:t>ложные (2 уровень)</w:t>
      </w:r>
    </w:p>
    <w:p w:rsidR="00B63AF9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:rsidR="00B63AF9" w:rsidRPr="00277E0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277E04">
        <w:rPr>
          <w:color w:val="000000"/>
        </w:rPr>
        <w:t>7</w:t>
      </w:r>
      <w:r w:rsidRPr="00277E04">
        <w:rPr>
          <w:color w:val="000000"/>
        </w:rPr>
        <w:tab/>
        <w:t xml:space="preserve"> </w:t>
      </w:r>
      <w:r w:rsidR="007576CA" w:rsidRPr="00277E04">
        <w:t>Метрологические службы юридических лиц создаются</w:t>
      </w:r>
    </w:p>
    <w:p w:rsidR="00B63AF9" w:rsidRPr="00277E04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277E04">
        <w:rPr>
          <w:b/>
          <w:color w:val="000000"/>
        </w:rPr>
        <w:t xml:space="preserve">А) </w:t>
      </w:r>
      <w:r w:rsidR="002140A0">
        <w:rPr>
          <w:b/>
          <w:color w:val="000000"/>
        </w:rPr>
        <w:t>Ф</w:t>
      </w:r>
      <w:r w:rsidR="007576CA" w:rsidRPr="00277E04">
        <w:rPr>
          <w:b/>
        </w:rPr>
        <w:t>ирмами, предприятиями, корпорациями</w:t>
      </w:r>
    </w:p>
    <w:p w:rsidR="00B63AF9" w:rsidRPr="00277E0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277E04">
        <w:rPr>
          <w:color w:val="000000"/>
        </w:rPr>
        <w:t xml:space="preserve">Б) </w:t>
      </w:r>
      <w:r w:rsidR="002140A0">
        <w:t>Ф</w:t>
      </w:r>
      <w:r w:rsidR="007576CA" w:rsidRPr="00277E04">
        <w:t>едеральным органом исполнительной власти по стандартизации</w:t>
      </w:r>
    </w:p>
    <w:p w:rsidR="00B63AF9" w:rsidRPr="00277E0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277E04">
        <w:rPr>
          <w:color w:val="000000"/>
        </w:rPr>
        <w:t xml:space="preserve">В) </w:t>
      </w:r>
      <w:proofErr w:type="spellStart"/>
      <w:r w:rsidR="002140A0">
        <w:t>М</w:t>
      </w:r>
      <w:r w:rsidR="00277E04" w:rsidRPr="00277E04">
        <w:t>инпромторгом</w:t>
      </w:r>
      <w:proofErr w:type="spellEnd"/>
      <w:r w:rsidR="00277E04" w:rsidRPr="00277E04">
        <w:t xml:space="preserve">  России и </w:t>
      </w:r>
      <w:proofErr w:type="spellStart"/>
      <w:r w:rsidR="00277E04" w:rsidRPr="00277E04">
        <w:t>Росстандартом</w:t>
      </w:r>
      <w:proofErr w:type="spellEnd"/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FA566C" w:rsidRPr="00277E04" w:rsidRDefault="00B63AF9" w:rsidP="00FA566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277E04">
        <w:rPr>
          <w:color w:val="000000"/>
        </w:rPr>
        <w:t>8</w:t>
      </w:r>
      <w:r w:rsidRPr="00277E04">
        <w:rPr>
          <w:color w:val="000000"/>
        </w:rPr>
        <w:tab/>
      </w:r>
      <w:r w:rsidR="00277E04" w:rsidRPr="00277E04">
        <w:rPr>
          <w:color w:val="000000"/>
        </w:rPr>
        <w:t xml:space="preserve"> </w:t>
      </w:r>
      <w:r w:rsidR="00FA566C" w:rsidRPr="00277E04">
        <w:t xml:space="preserve">Нормативно-правовую базу в сфере метрологии РФ </w:t>
      </w:r>
      <w:r w:rsidR="00FA566C">
        <w:t xml:space="preserve">помимо </w:t>
      </w:r>
      <w:r w:rsidR="00FA566C" w:rsidRPr="00AF7D7B">
        <w:t>н</w:t>
      </w:r>
      <w:r w:rsidR="00FA566C" w:rsidRPr="00AF7D7B">
        <w:rPr>
          <w:color w:val="000000"/>
        </w:rPr>
        <w:t>ациональных стандартов, п</w:t>
      </w:r>
      <w:r w:rsidR="00FA566C" w:rsidRPr="00AF7D7B">
        <w:t>равил, рекомендаций метрологических институтов</w:t>
      </w:r>
      <w:r w:rsidR="00FA566C" w:rsidRPr="00277E04">
        <w:t xml:space="preserve"> составляют</w:t>
      </w:r>
      <w:r w:rsidR="00FA566C">
        <w:t xml:space="preserve"> также</w:t>
      </w:r>
    </w:p>
    <w:p w:rsidR="00FA566C" w:rsidRPr="00277E04" w:rsidRDefault="00FA566C" w:rsidP="00FA566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277E04">
        <w:rPr>
          <w:b/>
          <w:color w:val="000000"/>
        </w:rPr>
        <w:t>А</w:t>
      </w:r>
      <w:r>
        <w:rPr>
          <w:b/>
          <w:color w:val="000000"/>
        </w:rPr>
        <w:t>) П</w:t>
      </w:r>
      <w:r w:rsidRPr="00277E04">
        <w:rPr>
          <w:b/>
        </w:rPr>
        <w:t>остановления Правительства РФ, ФЗ «Об обеспечении единства измерений», Конституция РФ</w:t>
      </w:r>
    </w:p>
    <w:p w:rsidR="00FA566C" w:rsidRPr="00277E04" w:rsidRDefault="00FA566C" w:rsidP="00FA5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E0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277E04">
        <w:rPr>
          <w:rFonts w:ascii="Times New Roman" w:hAnsi="Times New Roman" w:cs="Times New Roman"/>
          <w:sz w:val="24"/>
          <w:szCs w:val="24"/>
        </w:rPr>
        <w:t>Нормативно-технические документы по метрологии, ФЗ «Об обеспечении единства измерений»</w:t>
      </w:r>
    </w:p>
    <w:p w:rsidR="00FA566C" w:rsidRPr="00277E04" w:rsidRDefault="00FA566C" w:rsidP="00FA566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277E04">
        <w:rPr>
          <w:color w:val="000000"/>
        </w:rPr>
        <w:t xml:space="preserve">В) </w:t>
      </w:r>
      <w:r w:rsidRPr="00277E04">
        <w:t>Нормативно-технические</w:t>
      </w:r>
      <w:r w:rsidRPr="00A671DA">
        <w:rPr>
          <w:sz w:val="28"/>
          <w:szCs w:val="28"/>
        </w:rPr>
        <w:t xml:space="preserve"> </w:t>
      </w:r>
      <w:r w:rsidRPr="00277E04">
        <w:t>документы по метрологии, ФЗ «О техническом регулировании»</w:t>
      </w:r>
    </w:p>
    <w:p w:rsidR="00B63AF9" w:rsidRDefault="00B63AF9" w:rsidP="00FA566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7F23AD" w:rsidRDefault="007F23AD" w:rsidP="007F23A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9 Правила по стандартизации и метрологии предназначены для установления</w:t>
      </w:r>
    </w:p>
    <w:p w:rsidR="007F23AD" w:rsidRDefault="007F23AD" w:rsidP="007F23A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А) </w:t>
      </w:r>
      <w:r w:rsidRPr="00AD761D">
        <w:rPr>
          <w:b/>
          <w:color w:val="000000"/>
        </w:rPr>
        <w:t>Организационно-методических положений</w:t>
      </w:r>
    </w:p>
    <w:p w:rsidR="007F23AD" w:rsidRDefault="007F23AD" w:rsidP="007F23A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Б) Предварительных</w:t>
      </w:r>
      <w:r w:rsidRPr="00AD761D">
        <w:rPr>
          <w:color w:val="000000"/>
        </w:rPr>
        <w:t xml:space="preserve"> положений национальных стандартов</w:t>
      </w:r>
    </w:p>
    <w:p w:rsidR="007F23AD" w:rsidRPr="00AD761D" w:rsidRDefault="007F23AD" w:rsidP="007F23A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D761D">
        <w:rPr>
          <w:color w:val="000000"/>
        </w:rPr>
        <w:t xml:space="preserve">В) </w:t>
      </w:r>
      <w:r>
        <w:rPr>
          <w:color w:val="000000"/>
        </w:rPr>
        <w:t>Р</w:t>
      </w:r>
      <w:r w:rsidRPr="00AD761D">
        <w:rPr>
          <w:color w:val="000000"/>
        </w:rPr>
        <w:t xml:space="preserve">екомендуемых положений </w:t>
      </w:r>
      <w:r>
        <w:rPr>
          <w:color w:val="000000"/>
        </w:rPr>
        <w:t>основополагающих</w:t>
      </w:r>
      <w:r w:rsidRPr="00AD761D">
        <w:rPr>
          <w:color w:val="000000"/>
        </w:rPr>
        <w:t xml:space="preserve"> стандарт</w:t>
      </w:r>
      <w:r>
        <w:rPr>
          <w:color w:val="000000"/>
        </w:rPr>
        <w:t>ов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7F23AD" w:rsidRPr="00AF7D7B" w:rsidRDefault="007F23AD" w:rsidP="007F23AD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10 Рекомендации по стандартизации и метрологии содержат </w:t>
      </w:r>
      <w:r w:rsidRPr="00AF7D7B">
        <w:rPr>
          <w:color w:val="000000"/>
        </w:rPr>
        <w:t>советы организационно-методического характера по</w:t>
      </w:r>
    </w:p>
    <w:p w:rsidR="007F23AD" w:rsidRPr="0093715D" w:rsidRDefault="007F23AD" w:rsidP="007F23A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3715D">
        <w:rPr>
          <w:b/>
          <w:color w:val="000000"/>
        </w:rPr>
        <w:t xml:space="preserve">А) </w:t>
      </w:r>
      <w:r>
        <w:rPr>
          <w:b/>
          <w:color w:val="000000"/>
        </w:rPr>
        <w:t>проведению работ в области стандартизации и метрологии</w:t>
      </w:r>
    </w:p>
    <w:p w:rsidR="007F23AD" w:rsidRDefault="007F23AD" w:rsidP="007F23A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разработке нормативных документов </w:t>
      </w:r>
    </w:p>
    <w:p w:rsidR="007F23AD" w:rsidRDefault="007F23AD" w:rsidP="007F23A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В) разработке основополагающих стандартов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F54145" w:rsidRDefault="00F54145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11 Методики измерений разрабатывают с целью</w:t>
      </w:r>
    </w:p>
    <w:p w:rsidR="00B63AF9" w:rsidRPr="00F54145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54145">
        <w:rPr>
          <w:b/>
          <w:color w:val="000000"/>
        </w:rPr>
        <w:t xml:space="preserve">А) </w:t>
      </w:r>
      <w:r w:rsidR="00F54145" w:rsidRPr="00F54145">
        <w:rPr>
          <w:b/>
          <w:color w:val="000000"/>
        </w:rPr>
        <w:t>Обеспечить выполнение измерений с требуемой точностью</w:t>
      </w:r>
    </w:p>
    <w:p w:rsidR="00B63AF9" w:rsidRPr="00F5414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54145">
        <w:rPr>
          <w:color w:val="000000"/>
        </w:rPr>
        <w:t xml:space="preserve">Б) </w:t>
      </w:r>
      <w:r w:rsidR="00F54145">
        <w:rPr>
          <w:color w:val="000000"/>
        </w:rPr>
        <w:t>Обоснования выбора метода и средства контроля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В) </w:t>
      </w:r>
      <w:r w:rsidR="00F54145">
        <w:rPr>
          <w:color w:val="000000"/>
        </w:rPr>
        <w:t>Обеспечения алгоритма обработки результатов измерений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7F23AD" w:rsidRDefault="007F23AD" w:rsidP="007F23AD">
      <w:pPr>
        <w:pStyle w:val="a7"/>
        <w:tabs>
          <w:tab w:val="clear" w:pos="4677"/>
          <w:tab w:val="center" w:pos="993"/>
        </w:tabs>
        <w:ind w:left="567"/>
        <w:jc w:val="both"/>
        <w:rPr>
          <w:color w:val="000000"/>
        </w:rPr>
      </w:pPr>
      <w:r>
        <w:rPr>
          <w:iCs/>
          <w:color w:val="000000"/>
        </w:rPr>
        <w:t>12 Методику измерений излагают в отдельном документе, или</w:t>
      </w:r>
    </w:p>
    <w:p w:rsidR="007F23AD" w:rsidRPr="00F54145" w:rsidRDefault="007F23AD" w:rsidP="007F23A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54145">
        <w:rPr>
          <w:b/>
          <w:color w:val="000000"/>
        </w:rPr>
        <w:t>А) В разделе нормативного документа</w:t>
      </w:r>
    </w:p>
    <w:p w:rsidR="007F23AD" w:rsidRDefault="007F23AD" w:rsidP="007F23A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Б) В правовом документе</w:t>
      </w:r>
    </w:p>
    <w:p w:rsidR="007F23AD" w:rsidRPr="00F54145" w:rsidRDefault="007F23AD" w:rsidP="007F23A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54145">
        <w:rPr>
          <w:color w:val="000000"/>
        </w:rPr>
        <w:t xml:space="preserve">В) В </w:t>
      </w:r>
      <w:r>
        <w:rPr>
          <w:color w:val="000000"/>
        </w:rPr>
        <w:t>организационно-методическом</w:t>
      </w:r>
    </w:p>
    <w:p w:rsidR="00B63AF9" w:rsidRPr="00F5414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7F23AD" w:rsidRPr="00A52008" w:rsidRDefault="007F23AD" w:rsidP="007F23A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13 Критериями аттестации методик измерений являются </w:t>
      </w:r>
      <w:r w:rsidRPr="00A52008">
        <w:rPr>
          <w:color w:val="000000"/>
        </w:rPr>
        <w:t>полнота изложений требований и операций</w:t>
      </w:r>
      <w:r>
        <w:rPr>
          <w:color w:val="000000"/>
        </w:rPr>
        <w:t>, а также</w:t>
      </w:r>
    </w:p>
    <w:p w:rsidR="007F23AD" w:rsidRPr="00BD5953" w:rsidRDefault="007F23AD" w:rsidP="007F23A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BD5953">
        <w:rPr>
          <w:b/>
          <w:color w:val="000000"/>
        </w:rPr>
        <w:t xml:space="preserve">А) </w:t>
      </w:r>
      <w:r>
        <w:rPr>
          <w:b/>
          <w:color w:val="000000"/>
        </w:rPr>
        <w:t>Обоснованность</w:t>
      </w:r>
      <w:r w:rsidRPr="00BD5953">
        <w:rPr>
          <w:b/>
          <w:color w:val="000000"/>
        </w:rPr>
        <w:t xml:space="preserve"> показателей точности</w:t>
      </w:r>
    </w:p>
    <w:p w:rsidR="007F23AD" w:rsidRPr="00BD5953" w:rsidRDefault="007F23AD" w:rsidP="007F23A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BD5953">
        <w:rPr>
          <w:color w:val="000000"/>
        </w:rPr>
        <w:t xml:space="preserve">Б) </w:t>
      </w:r>
      <w:r>
        <w:rPr>
          <w:color w:val="000000"/>
        </w:rPr>
        <w:t>С</w:t>
      </w:r>
      <w:r w:rsidRPr="00BD5953">
        <w:rPr>
          <w:color w:val="000000"/>
        </w:rPr>
        <w:t xml:space="preserve">оответствие требованиям </w:t>
      </w:r>
      <w:r>
        <w:rPr>
          <w:color w:val="000000"/>
        </w:rPr>
        <w:t xml:space="preserve">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1.5</w:t>
      </w:r>
    </w:p>
    <w:p w:rsidR="00B63AF9" w:rsidRDefault="007F23AD" w:rsidP="007F23A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В) </w:t>
      </w:r>
      <w:r>
        <w:rPr>
          <w:color w:val="000000"/>
        </w:rPr>
        <w:t>Соответствие требованиям ЕСКД</w:t>
      </w:r>
    </w:p>
    <w:p w:rsidR="007F23AD" w:rsidRPr="00F879C6" w:rsidRDefault="007F23AD" w:rsidP="007F23A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7F23AD" w:rsidRPr="00A52008" w:rsidRDefault="00B63AF9" w:rsidP="007F23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F879C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F23AD">
        <w:rPr>
          <w:rFonts w:ascii="Times New Roman" w:hAnsi="Times New Roman" w:cs="Times New Roman"/>
          <w:color w:val="000000"/>
          <w:sz w:val="24"/>
          <w:szCs w:val="24"/>
        </w:rPr>
        <w:t xml:space="preserve">Аттестацию методик измерений в сфере государственного регулирования обеспечения единства измерений могут проводить </w:t>
      </w:r>
      <w:r w:rsidR="007F23AD" w:rsidRPr="00A52008">
        <w:rPr>
          <w:rFonts w:ascii="Times New Roman" w:hAnsi="Times New Roman" w:cs="Times New Roman"/>
          <w:color w:val="000000"/>
          <w:sz w:val="24"/>
          <w:szCs w:val="24"/>
        </w:rPr>
        <w:t>государственные научные метрологические институты</w:t>
      </w:r>
      <w:r w:rsidR="007F23AD">
        <w:rPr>
          <w:rFonts w:ascii="Times New Roman" w:hAnsi="Times New Roman" w:cs="Times New Roman"/>
          <w:color w:val="000000"/>
          <w:sz w:val="24"/>
          <w:szCs w:val="24"/>
        </w:rPr>
        <w:t>, а также</w:t>
      </w:r>
    </w:p>
    <w:p w:rsidR="007F23AD" w:rsidRDefault="007F23AD" w:rsidP="007F23A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879C6">
        <w:rPr>
          <w:b/>
          <w:color w:val="000000"/>
        </w:rPr>
        <w:t xml:space="preserve">А) </w:t>
      </w:r>
      <w:r>
        <w:rPr>
          <w:b/>
          <w:color w:val="000000"/>
        </w:rPr>
        <w:t>Государственные региональные центры метрологии</w:t>
      </w:r>
    </w:p>
    <w:p w:rsidR="007F23AD" w:rsidRPr="00F879C6" w:rsidRDefault="007F23AD" w:rsidP="007F23A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Б) </w:t>
      </w:r>
      <w:r>
        <w:rPr>
          <w:color w:val="000000"/>
        </w:rPr>
        <w:t>Комитеты ИСО</w:t>
      </w:r>
    </w:p>
    <w:p w:rsidR="007F23AD" w:rsidRPr="00F879C6" w:rsidRDefault="007F23AD" w:rsidP="007F23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Росстандарт</w:t>
      </w:r>
      <w:proofErr w:type="spellEnd"/>
    </w:p>
    <w:p w:rsidR="007F23AD" w:rsidRPr="00F879C6" w:rsidRDefault="007F23AD" w:rsidP="007F23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>
        <w:rPr>
          <w:rFonts w:ascii="Times New Roman" w:hAnsi="Times New Roman" w:cs="Times New Roman"/>
          <w:color w:val="000000"/>
          <w:sz w:val="24"/>
          <w:szCs w:val="24"/>
        </w:rPr>
        <w:t>Национальные органы по стандартизации</w:t>
      </w:r>
    </w:p>
    <w:p w:rsidR="00B63AF9" w:rsidRPr="00F879C6" w:rsidRDefault="00B63AF9" w:rsidP="007F23AD">
      <w:pPr>
        <w:spacing w:after="0"/>
        <w:ind w:firstLine="567"/>
        <w:jc w:val="both"/>
        <w:rPr>
          <w:color w:val="000000"/>
        </w:rPr>
      </w:pPr>
    </w:p>
    <w:p w:rsidR="007F23AD" w:rsidRPr="00F879C6" w:rsidRDefault="00541C1A" w:rsidP="007F23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="007F23AD">
        <w:rPr>
          <w:rFonts w:ascii="Times New Roman" w:hAnsi="Times New Roman" w:cs="Times New Roman"/>
          <w:color w:val="000000"/>
          <w:sz w:val="24"/>
          <w:szCs w:val="24"/>
        </w:rPr>
        <w:t>Аттестация методик измерений включает</w:t>
      </w:r>
    </w:p>
    <w:p w:rsidR="007F23AD" w:rsidRPr="00541C1A" w:rsidRDefault="007F23AD" w:rsidP="007F23A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1C1A">
        <w:rPr>
          <w:rFonts w:ascii="Times New Roman" w:hAnsi="Times New Roman" w:cs="Times New Roman"/>
          <w:b/>
          <w:color w:val="000000"/>
          <w:sz w:val="24"/>
          <w:szCs w:val="24"/>
        </w:rPr>
        <w:t>А) Метрологическую экспертизу документов</w:t>
      </w:r>
    </w:p>
    <w:p w:rsidR="007F23AD" w:rsidRPr="00541C1A" w:rsidRDefault="007F23AD" w:rsidP="007F23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C1A">
        <w:rPr>
          <w:rFonts w:ascii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541C1A">
        <w:rPr>
          <w:rFonts w:ascii="Times New Roman" w:hAnsi="Times New Roman" w:cs="Times New Roman"/>
          <w:color w:val="000000"/>
          <w:sz w:val="24"/>
          <w:szCs w:val="24"/>
        </w:rPr>
        <w:t>оответствие требованиям нормативных документов ГОСТ 1.5, ЕСКД</w:t>
      </w:r>
    </w:p>
    <w:p w:rsidR="00B63AF9" w:rsidRDefault="007F23AD" w:rsidP="007F23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Достоверность результатов измерений</w:t>
      </w:r>
    </w:p>
    <w:p w:rsidR="007F23AD" w:rsidRPr="00F879C6" w:rsidRDefault="007F23AD" w:rsidP="007F23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23AD" w:rsidRPr="007039B7" w:rsidRDefault="007F23AD" w:rsidP="007F23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FD27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39B7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на методику поверки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разрабатывать</w:t>
      </w:r>
      <w:r w:rsidRPr="00703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виде</w:t>
      </w:r>
      <w:r w:rsidRPr="007039B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F23AD" w:rsidRDefault="007F23AD" w:rsidP="007F23A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39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Pr="00703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осударстве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нных (национальных) стандартов</w:t>
      </w:r>
    </w:p>
    <w:p w:rsidR="007F23AD" w:rsidRPr="007039B7" w:rsidRDefault="007F23AD" w:rsidP="007F23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B7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Правовых документов</w:t>
      </w:r>
    </w:p>
    <w:p w:rsidR="007F23AD" w:rsidRPr="007039B7" w:rsidRDefault="007F23AD" w:rsidP="007F23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B7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039B7">
        <w:rPr>
          <w:rFonts w:ascii="Times New Roman" w:hAnsi="Times New Roman" w:cs="Times New Roman"/>
          <w:color w:val="000000"/>
          <w:sz w:val="24"/>
          <w:szCs w:val="24"/>
        </w:rPr>
        <w:t>тандартов организаций и других общественных организаций</w:t>
      </w:r>
    </w:p>
    <w:p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F879C6" w:rsidRDefault="008D267A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 Нормативный документ регламентирующий порядок разработки методики проведения измерений</w:t>
      </w:r>
    </w:p>
    <w:p w:rsidR="00B63AF9" w:rsidRPr="008D267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26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8D267A" w:rsidRPr="008D26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ГОСТ </w:t>
      </w:r>
      <w:proofErr w:type="gramStart"/>
      <w:r w:rsidR="008D267A" w:rsidRPr="008D267A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="008D267A" w:rsidRPr="008D26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8.563-2009</w:t>
      </w:r>
      <w:r w:rsidRPr="008D26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8D267A">
        <w:rPr>
          <w:rFonts w:ascii="Times New Roman" w:hAnsi="Times New Roman" w:cs="Times New Roman"/>
          <w:color w:val="000000"/>
          <w:sz w:val="24"/>
          <w:szCs w:val="24"/>
        </w:rPr>
        <w:t>ГОСТ Р</w:t>
      </w:r>
      <w:proofErr w:type="gramStart"/>
      <w:r w:rsidR="008D267A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="008D267A">
        <w:rPr>
          <w:rFonts w:ascii="Times New Roman" w:hAnsi="Times New Roman" w:cs="Times New Roman"/>
          <w:color w:val="000000"/>
          <w:sz w:val="24"/>
          <w:szCs w:val="24"/>
        </w:rPr>
        <w:t>.5- 2012</w:t>
      </w:r>
    </w:p>
    <w:p w:rsidR="00B63AF9" w:rsidRPr="008D267A" w:rsidRDefault="00B63AF9" w:rsidP="00B63AF9">
      <w:pPr>
        <w:pStyle w:val="a9"/>
        <w:rPr>
          <w:color w:val="000000"/>
          <w:sz w:val="24"/>
          <w:szCs w:val="24"/>
        </w:rPr>
      </w:pPr>
      <w:r w:rsidRPr="008D267A">
        <w:rPr>
          <w:color w:val="000000"/>
          <w:sz w:val="24"/>
          <w:szCs w:val="24"/>
        </w:rPr>
        <w:t xml:space="preserve">В) </w:t>
      </w:r>
      <w:r w:rsidR="008D267A">
        <w:rPr>
          <w:color w:val="000000"/>
          <w:sz w:val="24"/>
          <w:szCs w:val="24"/>
        </w:rPr>
        <w:t>ГОСТ 1.2</w:t>
      </w:r>
      <w:r w:rsidR="008D267A" w:rsidRPr="008D267A">
        <w:rPr>
          <w:color w:val="000000"/>
          <w:sz w:val="24"/>
          <w:szCs w:val="24"/>
        </w:rPr>
        <w:t xml:space="preserve"> – 20</w:t>
      </w:r>
      <w:r w:rsidR="008D267A">
        <w:rPr>
          <w:color w:val="000000"/>
          <w:sz w:val="24"/>
          <w:szCs w:val="24"/>
        </w:rPr>
        <w:t>16</w:t>
      </w:r>
    </w:p>
    <w:p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F05E81" w:rsidRPr="00F05E81" w:rsidRDefault="00F05E81" w:rsidP="00F05E81">
      <w:pPr>
        <w:pStyle w:val="a3"/>
        <w:tabs>
          <w:tab w:val="left" w:pos="0"/>
        </w:tabs>
        <w:spacing w:after="0" w:line="240" w:lineRule="auto"/>
        <w:ind w:left="0" w:right="-1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5E81">
        <w:rPr>
          <w:rFonts w:ascii="Times New Roman" w:hAnsi="Times New Roman" w:cs="Times New Roman"/>
          <w:color w:val="000000"/>
          <w:sz w:val="24"/>
          <w:szCs w:val="24"/>
        </w:rPr>
        <w:t>18 Нормативный документ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05E81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регламентирующий о</w:t>
      </w:r>
      <w:r>
        <w:rPr>
          <w:rFonts w:ascii="Times New Roman" w:hAnsi="Times New Roman" w:cs="Times New Roman"/>
          <w:sz w:val="24"/>
          <w:szCs w:val="24"/>
        </w:rPr>
        <w:t xml:space="preserve">бщие требования к </w:t>
      </w:r>
      <w:proofErr w:type="spellStart"/>
      <w:proofErr w:type="gramStart"/>
      <w:r w:rsidRPr="00F05E81">
        <w:rPr>
          <w:rFonts w:ascii="Times New Roman" w:hAnsi="Times New Roman" w:cs="Times New Roman"/>
          <w:sz w:val="24"/>
          <w:szCs w:val="24"/>
        </w:rPr>
        <w:t>компетент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05E81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proofErr w:type="gramEnd"/>
      <w:r w:rsidRPr="00F05E81">
        <w:rPr>
          <w:rFonts w:ascii="Times New Roman" w:hAnsi="Times New Roman" w:cs="Times New Roman"/>
          <w:sz w:val="24"/>
          <w:szCs w:val="24"/>
        </w:rPr>
        <w:t xml:space="preserve"> испытательных и калибровочных лабораторий </w:t>
      </w:r>
    </w:p>
    <w:p w:rsidR="00B63AF9" w:rsidRPr="00F05E8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05E81">
        <w:rPr>
          <w:b/>
          <w:color w:val="000000"/>
        </w:rPr>
        <w:t xml:space="preserve">А) </w:t>
      </w:r>
      <w:r w:rsidR="00F05E81" w:rsidRPr="00F05E81">
        <w:rPr>
          <w:b/>
        </w:rPr>
        <w:t>ГОСТ ИСО/МЭК 17025-20</w:t>
      </w:r>
      <w:r w:rsidR="00394E49">
        <w:rPr>
          <w:b/>
        </w:rPr>
        <w:t>1</w:t>
      </w:r>
      <w:r w:rsidR="00F05E81" w:rsidRPr="00F05E81">
        <w:rPr>
          <w:b/>
        </w:rPr>
        <w:t>9</w:t>
      </w:r>
    </w:p>
    <w:p w:rsidR="00B63AF9" w:rsidRPr="00F05E8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05E81">
        <w:rPr>
          <w:color w:val="000000"/>
        </w:rPr>
        <w:t xml:space="preserve">Б) </w:t>
      </w:r>
      <w:r w:rsidR="00F05E81" w:rsidRPr="00F05E81">
        <w:t xml:space="preserve">ГОСТ </w:t>
      </w:r>
      <w:proofErr w:type="gramStart"/>
      <w:r w:rsidR="00F05E81" w:rsidRPr="00F05E81">
        <w:t>Р</w:t>
      </w:r>
      <w:proofErr w:type="gramEnd"/>
      <w:r w:rsidR="00F05E81" w:rsidRPr="00F05E81">
        <w:t xml:space="preserve"> ИСО 9001-2015</w:t>
      </w:r>
    </w:p>
    <w:p w:rsidR="00B63AF9" w:rsidRPr="00F05E8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05E81">
        <w:rPr>
          <w:color w:val="000000"/>
        </w:rPr>
        <w:t xml:space="preserve">В) </w:t>
      </w:r>
      <w:r w:rsidR="00F05E81" w:rsidRPr="00F05E81">
        <w:t xml:space="preserve">ГОСТ </w:t>
      </w:r>
      <w:proofErr w:type="gramStart"/>
      <w:r w:rsidR="00F05E81" w:rsidRPr="00F05E81">
        <w:t>Р</w:t>
      </w:r>
      <w:proofErr w:type="gramEnd"/>
      <w:r w:rsidR="00F05E81" w:rsidRPr="00F05E81">
        <w:t xml:space="preserve"> ИСО/МЭК 17020 – 2012</w:t>
      </w:r>
    </w:p>
    <w:p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7F23AD" w:rsidRDefault="00B63AF9" w:rsidP="007F23AD">
      <w:pPr>
        <w:pStyle w:val="a9"/>
        <w:rPr>
          <w:color w:val="000000"/>
          <w:sz w:val="24"/>
          <w:szCs w:val="24"/>
        </w:rPr>
      </w:pPr>
      <w:r w:rsidRPr="00F879C6">
        <w:rPr>
          <w:color w:val="000000"/>
          <w:sz w:val="24"/>
          <w:szCs w:val="24"/>
        </w:rPr>
        <w:t>19</w:t>
      </w:r>
      <w:r w:rsidR="00394E49">
        <w:rPr>
          <w:color w:val="000000"/>
          <w:sz w:val="24"/>
          <w:szCs w:val="24"/>
        </w:rPr>
        <w:t xml:space="preserve"> </w:t>
      </w:r>
      <w:r w:rsidR="007F23AD">
        <w:rPr>
          <w:color w:val="000000"/>
          <w:sz w:val="24"/>
          <w:szCs w:val="24"/>
        </w:rPr>
        <w:t>Общие требования к компетентности испытательные и калибровочные лабораторий могут включать</w:t>
      </w:r>
    </w:p>
    <w:p w:rsidR="007F23AD" w:rsidRPr="00A639BF" w:rsidRDefault="007F23AD" w:rsidP="007F23AD">
      <w:pPr>
        <w:pStyle w:val="a9"/>
        <w:rPr>
          <w:b/>
          <w:color w:val="000000"/>
          <w:sz w:val="24"/>
          <w:szCs w:val="24"/>
        </w:rPr>
      </w:pPr>
      <w:r w:rsidRPr="00A639BF">
        <w:rPr>
          <w:b/>
          <w:color w:val="000000"/>
          <w:sz w:val="24"/>
          <w:szCs w:val="24"/>
        </w:rPr>
        <w:t>А) Беспристрастность, конфиденциальность, верификаци</w:t>
      </w:r>
      <w:r>
        <w:rPr>
          <w:b/>
          <w:color w:val="000000"/>
          <w:sz w:val="24"/>
          <w:szCs w:val="24"/>
        </w:rPr>
        <w:t>ю</w:t>
      </w:r>
      <w:r w:rsidRPr="00A639BF">
        <w:rPr>
          <w:b/>
          <w:color w:val="000000"/>
          <w:sz w:val="24"/>
          <w:szCs w:val="24"/>
        </w:rPr>
        <w:t xml:space="preserve"> и </w:t>
      </w:r>
      <w:proofErr w:type="spellStart"/>
      <w:r w:rsidRPr="00A639BF">
        <w:rPr>
          <w:b/>
          <w:color w:val="000000"/>
          <w:sz w:val="24"/>
          <w:szCs w:val="24"/>
        </w:rPr>
        <w:t>валидаци</w:t>
      </w:r>
      <w:r>
        <w:rPr>
          <w:b/>
          <w:color w:val="000000"/>
          <w:sz w:val="24"/>
          <w:szCs w:val="24"/>
        </w:rPr>
        <w:t>ю</w:t>
      </w:r>
      <w:proofErr w:type="spellEnd"/>
      <w:r w:rsidRPr="00A639BF">
        <w:rPr>
          <w:b/>
          <w:color w:val="000000"/>
          <w:sz w:val="24"/>
          <w:szCs w:val="24"/>
        </w:rPr>
        <w:t xml:space="preserve"> </w:t>
      </w:r>
    </w:p>
    <w:p w:rsidR="007F23AD" w:rsidRDefault="007F23AD" w:rsidP="007F23AD">
      <w:pPr>
        <w:pStyle w:val="a9"/>
        <w:rPr>
          <w:color w:val="000000"/>
          <w:sz w:val="24"/>
          <w:szCs w:val="24"/>
        </w:rPr>
      </w:pPr>
      <w:r w:rsidRPr="00F879C6">
        <w:rPr>
          <w:color w:val="000000"/>
          <w:sz w:val="24"/>
          <w:szCs w:val="24"/>
        </w:rPr>
        <w:t xml:space="preserve">Б) </w:t>
      </w:r>
      <w:r>
        <w:rPr>
          <w:color w:val="000000"/>
          <w:sz w:val="24"/>
          <w:szCs w:val="24"/>
        </w:rPr>
        <w:t>Документированные процедуры СМК, надзор за персоналом</w:t>
      </w:r>
    </w:p>
    <w:p w:rsidR="007F23AD" w:rsidRPr="00FA286A" w:rsidRDefault="007F23AD" w:rsidP="007F23AD">
      <w:pPr>
        <w:pStyle w:val="a9"/>
        <w:rPr>
          <w:color w:val="000000"/>
          <w:sz w:val="24"/>
          <w:szCs w:val="24"/>
        </w:rPr>
      </w:pPr>
      <w:r w:rsidRPr="00FA286A">
        <w:rPr>
          <w:color w:val="000000"/>
          <w:sz w:val="24"/>
          <w:szCs w:val="24"/>
        </w:rPr>
        <w:t xml:space="preserve">В) </w:t>
      </w:r>
      <w:r w:rsidRPr="00FA286A">
        <w:rPr>
          <w:sz w:val="24"/>
          <w:szCs w:val="24"/>
        </w:rPr>
        <w:t>Политик</w:t>
      </w:r>
      <w:r>
        <w:rPr>
          <w:sz w:val="24"/>
          <w:szCs w:val="24"/>
        </w:rPr>
        <w:t>у</w:t>
      </w:r>
      <w:r w:rsidRPr="00FA286A">
        <w:rPr>
          <w:sz w:val="24"/>
          <w:szCs w:val="24"/>
        </w:rPr>
        <w:t xml:space="preserve"> и задачи системы менеджмента, требования ко всем сотрудникам лаборатории</w:t>
      </w:r>
    </w:p>
    <w:p w:rsidR="00B63AF9" w:rsidRPr="00F879C6" w:rsidRDefault="00B63AF9" w:rsidP="007F23AD">
      <w:pPr>
        <w:pStyle w:val="a9"/>
        <w:rPr>
          <w:color w:val="000000"/>
          <w:sz w:val="24"/>
          <w:szCs w:val="24"/>
        </w:rPr>
      </w:pPr>
    </w:p>
    <w:p w:rsidR="001D7D24" w:rsidRPr="00F879C6" w:rsidRDefault="001D7D24" w:rsidP="001D7D24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 Метрологическая экспертиза представляет собой</w:t>
      </w:r>
      <w:r w:rsidRPr="00F879C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анализ и оценку</w:t>
      </w:r>
    </w:p>
    <w:p w:rsidR="001D7D24" w:rsidRPr="00F879C6" w:rsidRDefault="001D7D24" w:rsidP="001D7D24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А) Метрологических требований</w:t>
      </w:r>
    </w:p>
    <w:p w:rsidR="001D7D24" w:rsidRPr="00F879C6" w:rsidRDefault="001D7D24" w:rsidP="001D7D24">
      <w:pPr>
        <w:pStyle w:val="a9"/>
        <w:rPr>
          <w:color w:val="000000"/>
          <w:sz w:val="24"/>
          <w:szCs w:val="24"/>
        </w:rPr>
      </w:pPr>
      <w:r w:rsidRPr="00F879C6">
        <w:rPr>
          <w:color w:val="000000"/>
          <w:sz w:val="24"/>
          <w:szCs w:val="24"/>
        </w:rPr>
        <w:t xml:space="preserve">Б) </w:t>
      </w:r>
      <w:r>
        <w:rPr>
          <w:color w:val="000000"/>
          <w:sz w:val="24"/>
          <w:szCs w:val="24"/>
        </w:rPr>
        <w:t>Методик измерений</w:t>
      </w:r>
    </w:p>
    <w:p w:rsidR="001D7D24" w:rsidRPr="00F879C6" w:rsidRDefault="001D7D24" w:rsidP="001D7D24">
      <w:pPr>
        <w:pStyle w:val="a9"/>
        <w:rPr>
          <w:color w:val="000000"/>
          <w:sz w:val="24"/>
          <w:szCs w:val="24"/>
        </w:rPr>
      </w:pPr>
      <w:r w:rsidRPr="00F879C6">
        <w:rPr>
          <w:color w:val="000000"/>
          <w:sz w:val="24"/>
          <w:szCs w:val="24"/>
        </w:rPr>
        <w:t xml:space="preserve">В) </w:t>
      </w:r>
      <w:r>
        <w:rPr>
          <w:color w:val="000000"/>
          <w:sz w:val="24"/>
          <w:szCs w:val="24"/>
        </w:rPr>
        <w:t>Конструкторской документации</w:t>
      </w:r>
    </w:p>
    <w:p w:rsidR="00B63AF9" w:rsidRPr="00F879C6" w:rsidRDefault="00B63AF9" w:rsidP="007F23AD">
      <w:pPr>
        <w:pStyle w:val="a9"/>
        <w:rPr>
          <w:color w:val="000000"/>
          <w:sz w:val="24"/>
          <w:szCs w:val="24"/>
        </w:rPr>
      </w:pPr>
    </w:p>
    <w:p w:rsidR="00B63AF9" w:rsidRPr="00F879C6" w:rsidRDefault="005C0A13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21 Метрологические требования представляют собой требования </w:t>
      </w:r>
      <w:proofErr w:type="gramStart"/>
      <w:r>
        <w:rPr>
          <w:color w:val="000000"/>
        </w:rPr>
        <w:t>к</w:t>
      </w:r>
      <w:proofErr w:type="gramEnd"/>
    </w:p>
    <w:p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879C6">
        <w:rPr>
          <w:b/>
          <w:color w:val="000000"/>
        </w:rPr>
        <w:t xml:space="preserve">А) </w:t>
      </w:r>
      <w:r w:rsidR="005C0A13">
        <w:rPr>
          <w:b/>
          <w:color w:val="000000"/>
        </w:rPr>
        <w:t>Показателям точности измерений, эталонам единиц величин, стандартным образцам, средствам измерений</w:t>
      </w:r>
    </w:p>
    <w:p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Б) </w:t>
      </w:r>
      <w:r w:rsidR="005C0A13">
        <w:rPr>
          <w:color w:val="000000"/>
        </w:rPr>
        <w:t>Технической документации</w:t>
      </w:r>
    </w:p>
    <w:p w:rsidR="00AD1322" w:rsidRDefault="00B63AF9" w:rsidP="00AD132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В) </w:t>
      </w:r>
      <w:r w:rsidR="005C0A13">
        <w:rPr>
          <w:color w:val="000000"/>
        </w:rPr>
        <w:t>Конструкторской документации</w:t>
      </w:r>
    </w:p>
    <w:p w:rsidR="00AD1322" w:rsidRDefault="00AD1322" w:rsidP="00AD132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F879C6" w:rsidRDefault="00AD1322" w:rsidP="00AD132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22 </w:t>
      </w:r>
      <w:r w:rsidR="005C0A13">
        <w:rPr>
          <w:iCs/>
          <w:color w:val="000000"/>
        </w:rPr>
        <w:t>Метрологическая документация технической документации</w:t>
      </w:r>
      <w:r>
        <w:rPr>
          <w:iCs/>
          <w:color w:val="000000"/>
        </w:rPr>
        <w:t xml:space="preserve"> представляет собой </w:t>
      </w:r>
    </w:p>
    <w:p w:rsidR="00B63AF9" w:rsidRPr="004C5B5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4C5B59">
        <w:rPr>
          <w:b/>
          <w:color w:val="000000"/>
        </w:rPr>
        <w:t xml:space="preserve">А) </w:t>
      </w:r>
      <w:r w:rsidR="004C5B59">
        <w:rPr>
          <w:b/>
          <w:color w:val="000000"/>
        </w:rPr>
        <w:t>А</w:t>
      </w:r>
      <w:r w:rsidR="004C5B59" w:rsidRPr="004C5B59">
        <w:rPr>
          <w:b/>
          <w:color w:val="000000"/>
        </w:rPr>
        <w:t>нализ и оценку технических реше</w:t>
      </w:r>
      <w:r w:rsidR="004C5B59">
        <w:rPr>
          <w:b/>
          <w:color w:val="000000"/>
        </w:rPr>
        <w:t>н</w:t>
      </w:r>
      <w:r w:rsidR="004C5B59" w:rsidRPr="004C5B59">
        <w:rPr>
          <w:b/>
          <w:color w:val="000000"/>
        </w:rPr>
        <w:t>ий в части метрологического обеспечения</w:t>
      </w:r>
      <w:r w:rsidRPr="004C5B59">
        <w:rPr>
          <w:b/>
          <w:color w:val="000000"/>
        </w:rPr>
        <w:t xml:space="preserve"> </w:t>
      </w:r>
    </w:p>
    <w:p w:rsidR="00B63AF9" w:rsidRPr="004C5B5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C5B59">
        <w:rPr>
          <w:color w:val="000000"/>
        </w:rPr>
        <w:t xml:space="preserve">Б) </w:t>
      </w:r>
      <w:r w:rsidR="004C5B59" w:rsidRPr="004C5B59">
        <w:rPr>
          <w:color w:val="000000"/>
        </w:rPr>
        <w:t>Анализ выполнения требований ЕСКД</w:t>
      </w:r>
    </w:p>
    <w:p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В) </w:t>
      </w:r>
      <w:r w:rsidR="004C5B59">
        <w:rPr>
          <w:color w:val="000000"/>
        </w:rPr>
        <w:t xml:space="preserve">Анализ соблюдения технологических режимов </w:t>
      </w: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Сложные</w:t>
      </w:r>
      <w:proofErr w:type="gramEnd"/>
      <w:r>
        <w:rPr>
          <w:b/>
          <w:color w:val="000000"/>
          <w:sz w:val="24"/>
          <w:szCs w:val="24"/>
        </w:rPr>
        <w:t xml:space="preserve"> 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7F23AD" w:rsidRPr="00841BA6" w:rsidRDefault="00524AC9" w:rsidP="007F23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3AD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7F23AD">
        <w:rPr>
          <w:rFonts w:ascii="Times New Roman" w:hAnsi="Times New Roman" w:cs="Times New Roman"/>
          <w:color w:val="000000"/>
          <w:sz w:val="24"/>
          <w:szCs w:val="24"/>
        </w:rPr>
        <w:t>дной из задач метрологической экспертизы документации является</w:t>
      </w:r>
    </w:p>
    <w:p w:rsidR="007F23AD" w:rsidRDefault="007F23AD" w:rsidP="007F23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4AC9">
        <w:rPr>
          <w:rFonts w:ascii="Times New Roman" w:hAnsi="Times New Roman" w:cs="Times New Roman"/>
          <w:b/>
          <w:color w:val="000000"/>
          <w:sz w:val="24"/>
          <w:szCs w:val="24"/>
        </w:rPr>
        <w:t>А) Оптимальность требований к погрешности измерений</w:t>
      </w:r>
    </w:p>
    <w:p w:rsidR="007F23AD" w:rsidRPr="00841BA6" w:rsidRDefault="007F23AD" w:rsidP="007F23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Правильность разработки и оформления документов, в соответствии с ЕСКД</w:t>
      </w:r>
    </w:p>
    <w:p w:rsidR="007F23AD" w:rsidRPr="00524AC9" w:rsidRDefault="007F23AD" w:rsidP="007F23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AC9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Правильность разработки и оформления документов в соответствии с ГОСТ 1.5</w:t>
      </w:r>
    </w:p>
    <w:p w:rsidR="00B63AF9" w:rsidRPr="00841BA6" w:rsidRDefault="00B63AF9" w:rsidP="007F23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23AD" w:rsidRPr="00841BA6" w:rsidRDefault="00B63AF9" w:rsidP="007F23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proofErr w:type="gramStart"/>
      <w:r w:rsidR="007F23AD">
        <w:rPr>
          <w:rFonts w:ascii="Times New Roman" w:hAnsi="Times New Roman" w:cs="Times New Roman"/>
          <w:color w:val="000000"/>
          <w:sz w:val="24"/>
          <w:szCs w:val="24"/>
        </w:rPr>
        <w:t>Эксперт, проводящий метрологическую экспертизу имеет</w:t>
      </w:r>
      <w:proofErr w:type="gramEnd"/>
      <w:r w:rsidR="007F23AD">
        <w:rPr>
          <w:rFonts w:ascii="Times New Roman" w:hAnsi="Times New Roman" w:cs="Times New Roman"/>
          <w:color w:val="000000"/>
          <w:sz w:val="24"/>
          <w:szCs w:val="24"/>
        </w:rPr>
        <w:t xml:space="preserve"> право</w:t>
      </w:r>
    </w:p>
    <w:p w:rsidR="007F23AD" w:rsidRPr="00841BA6" w:rsidRDefault="007F23AD" w:rsidP="007F23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Возвращать разработчикам документы</w:t>
      </w:r>
    </w:p>
    <w:p w:rsidR="007F23AD" w:rsidRPr="00016074" w:rsidRDefault="007F23AD" w:rsidP="007F23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Не объяснять</w:t>
      </w:r>
      <w:r w:rsidRPr="00016074">
        <w:rPr>
          <w:rFonts w:ascii="Times New Roman" w:hAnsi="Times New Roman" w:cs="Times New Roman"/>
          <w:color w:val="000000"/>
          <w:sz w:val="24"/>
          <w:szCs w:val="24"/>
        </w:rPr>
        <w:t xml:space="preserve"> причины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возврата документации</w:t>
      </w:r>
    </w:p>
    <w:p w:rsidR="007F23AD" w:rsidRPr="00016074" w:rsidRDefault="007F23AD" w:rsidP="007F23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16074">
        <w:rPr>
          <w:rFonts w:ascii="Times New Roman" w:hAnsi="Times New Roman" w:cs="Times New Roman"/>
          <w:color w:val="000000"/>
          <w:sz w:val="24"/>
          <w:szCs w:val="24"/>
        </w:rPr>
        <w:t>е требовать исправлени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16074">
        <w:rPr>
          <w:rFonts w:ascii="Times New Roman" w:hAnsi="Times New Roman" w:cs="Times New Roman"/>
          <w:color w:val="000000"/>
          <w:sz w:val="24"/>
          <w:szCs w:val="24"/>
        </w:rPr>
        <w:t xml:space="preserve"> ошибок</w:t>
      </w:r>
    </w:p>
    <w:p w:rsidR="00B63AF9" w:rsidRPr="00841BA6" w:rsidRDefault="00B63AF9" w:rsidP="007F23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841BA6" w:rsidRDefault="00016074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 Государственное регулирование в области обеспечения единства измерений осуществляется в формах</w:t>
      </w:r>
    </w:p>
    <w:p w:rsidR="00B63AF9" w:rsidRPr="00841BA6" w:rsidRDefault="00B63AF9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F7E">
        <w:rPr>
          <w:rFonts w:ascii="Times New Roman" w:hAnsi="Times New Roman" w:cs="Times New Roman"/>
          <w:b/>
          <w:color w:val="000000"/>
          <w:sz w:val="24"/>
          <w:szCs w:val="24"/>
        </w:rPr>
        <w:t>А)</w:t>
      </w:r>
      <w:r w:rsidR="00016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6074" w:rsidRPr="00016074">
        <w:rPr>
          <w:rFonts w:ascii="Times New Roman" w:hAnsi="Times New Roman" w:cs="Times New Roman"/>
          <w:b/>
          <w:color w:val="000000"/>
          <w:sz w:val="24"/>
          <w:szCs w:val="24"/>
        </w:rPr>
        <w:t>Утверждения типа средств измерений, поверка средств измерений, метрологическая экспертиза</w:t>
      </w:r>
    </w:p>
    <w:p w:rsidR="00B63AF9" w:rsidRPr="00B25F7E" w:rsidRDefault="00B63AF9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F7E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B25F7E" w:rsidRPr="00B25F7E">
        <w:rPr>
          <w:rFonts w:ascii="Times New Roman" w:hAnsi="Times New Roman" w:cs="Times New Roman"/>
          <w:color w:val="000000"/>
          <w:sz w:val="24"/>
          <w:szCs w:val="24"/>
        </w:rPr>
        <w:t>Поверка средств измерений, калибровка средств измерений</w:t>
      </w:r>
    </w:p>
    <w:p w:rsidR="00B63AF9" w:rsidRPr="00841BA6" w:rsidRDefault="00B63AF9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25F7E">
        <w:rPr>
          <w:rFonts w:ascii="Times New Roman" w:hAnsi="Times New Roman" w:cs="Times New Roman"/>
          <w:color w:val="000000"/>
          <w:sz w:val="24"/>
          <w:szCs w:val="24"/>
        </w:rPr>
        <w:t>) Поверка средств измерений, аттестация методик измерений</w:t>
      </w:r>
    </w:p>
    <w:p w:rsidR="00B63AF9" w:rsidRDefault="00B63AF9" w:rsidP="00B63AF9">
      <w:pPr>
        <w:spacing w:after="0"/>
        <w:ind w:firstLine="567"/>
        <w:jc w:val="both"/>
        <w:rPr>
          <w:color w:val="000000"/>
          <w:sz w:val="24"/>
          <w:szCs w:val="24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 w:rsidR="006E332D">
        <w:rPr>
          <w:b/>
          <w:color w:val="000000"/>
        </w:rPr>
        <w:t>ление соответствия</w:t>
      </w:r>
    </w:p>
    <w:p w:rsidR="006E332D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121B3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D22D08" w:rsidRDefault="00D22D08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tbl>
      <w:tblPr>
        <w:tblStyle w:val="a6"/>
        <w:tblW w:w="0" w:type="auto"/>
        <w:tblLook w:val="04A0"/>
      </w:tblPr>
      <w:tblGrid>
        <w:gridCol w:w="4361"/>
        <w:gridCol w:w="1417"/>
        <w:gridCol w:w="3793"/>
      </w:tblGrid>
      <w:tr w:rsidR="00115C72" w:rsidTr="00115C72">
        <w:tc>
          <w:tcPr>
            <w:tcW w:w="4361" w:type="dxa"/>
          </w:tcPr>
          <w:p w:rsidR="00115C72" w:rsidRPr="00115C72" w:rsidRDefault="00115C72" w:rsidP="00115C72">
            <w:pPr>
              <w:pStyle w:val="a7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Простые</w:t>
            </w:r>
            <w:proofErr w:type="gramEnd"/>
            <w:r>
              <w:rPr>
                <w:b/>
                <w:color w:val="000000"/>
              </w:rPr>
              <w:t xml:space="preserve">  (1 уровень)</w:t>
            </w: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115C72" w:rsidRPr="00841BA6" w:rsidRDefault="00115C72" w:rsidP="00C12D1B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D08" w:rsidTr="00115C72">
        <w:tc>
          <w:tcPr>
            <w:tcW w:w="4361" w:type="dxa"/>
          </w:tcPr>
          <w:p w:rsidR="00D22D08" w:rsidRPr="00841BA6" w:rsidRDefault="00D22D08" w:rsidP="00C12D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proofErr w:type="gramStart"/>
            <w:r w:rsidRPr="00841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841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становите соответствие:</w:t>
            </w:r>
          </w:p>
          <w:p w:rsidR="00C12D1B" w:rsidRPr="00841BA6" w:rsidRDefault="00C12D1B" w:rsidP="00C12D1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(1А, 2Б)</w:t>
            </w:r>
          </w:p>
          <w:p w:rsidR="00C12D1B" w:rsidRPr="00841BA6" w:rsidRDefault="00C12D1B" w:rsidP="00C12D1B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по метрологии устанавливают организационно-методические положения </w:t>
            </w:r>
          </w:p>
          <w:p w:rsidR="00C12D1B" w:rsidRPr="00841BA6" w:rsidRDefault="00C12D1B" w:rsidP="00C12D1B">
            <w:pPr>
              <w:pStyle w:val="a3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по метрологии устанавливают советы организационно-методического характера</w:t>
            </w:r>
          </w:p>
          <w:p w:rsidR="00D22D08" w:rsidRDefault="00D22D08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:rsidR="00D22D08" w:rsidRDefault="00D22D08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C12D1B" w:rsidRPr="00841BA6" w:rsidRDefault="00C12D1B" w:rsidP="00787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="00C2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бязательные</w:t>
            </w:r>
          </w:p>
          <w:p w:rsidR="00C12D1B" w:rsidRPr="00841BA6" w:rsidRDefault="00C12D1B" w:rsidP="00787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="00C2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екомендуемые</w:t>
            </w:r>
          </w:p>
          <w:p w:rsidR="00C12D1B" w:rsidRPr="00841BA6" w:rsidRDefault="00C12D1B" w:rsidP="00787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="00C2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обровольные</w:t>
            </w:r>
          </w:p>
          <w:p w:rsidR="00D22D08" w:rsidRDefault="00D22D08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</w:tr>
      <w:tr w:rsidR="00D22D08" w:rsidTr="00115C72">
        <w:tc>
          <w:tcPr>
            <w:tcW w:w="4361" w:type="dxa"/>
          </w:tcPr>
          <w:p w:rsidR="00D22D08" w:rsidRDefault="00D22D08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:rsidR="00D22D08" w:rsidRDefault="00D22D08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D22D08" w:rsidRDefault="00D22D08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</w:tr>
      <w:tr w:rsidR="00D22D08" w:rsidTr="00115C72">
        <w:tc>
          <w:tcPr>
            <w:tcW w:w="4361" w:type="dxa"/>
          </w:tcPr>
          <w:p w:rsidR="00C12D1B" w:rsidRPr="00841BA6" w:rsidRDefault="00C12D1B" w:rsidP="00C12D1B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>27</w:t>
            </w:r>
            <w:proofErr w:type="gramStart"/>
            <w:r w:rsidRPr="00841BA6">
              <w:rPr>
                <w:color w:val="000000"/>
              </w:rPr>
              <w:t xml:space="preserve"> У</w:t>
            </w:r>
            <w:proofErr w:type="gramEnd"/>
            <w:r w:rsidRPr="00841BA6">
              <w:rPr>
                <w:color w:val="000000"/>
              </w:rPr>
              <w:t>становите соответствие:</w:t>
            </w:r>
          </w:p>
          <w:p w:rsidR="00C12D1B" w:rsidRPr="00841BA6" w:rsidRDefault="00C12D1B" w:rsidP="00C12D1B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b/>
                <w:color w:val="000000"/>
              </w:rPr>
            </w:pPr>
            <w:r w:rsidRPr="00841BA6">
              <w:rPr>
                <w:b/>
                <w:color w:val="000000"/>
              </w:rPr>
              <w:t>(1</w:t>
            </w:r>
            <w:r>
              <w:rPr>
                <w:b/>
                <w:color w:val="000000"/>
              </w:rPr>
              <w:t>А</w:t>
            </w:r>
            <w:r w:rsidRPr="00841BA6">
              <w:rPr>
                <w:b/>
                <w:color w:val="000000"/>
              </w:rPr>
              <w:t>, 2</w:t>
            </w:r>
            <w:r>
              <w:rPr>
                <w:b/>
                <w:color w:val="000000"/>
              </w:rPr>
              <w:t>Б</w:t>
            </w:r>
            <w:r w:rsidRPr="00841BA6">
              <w:rPr>
                <w:b/>
                <w:color w:val="000000"/>
              </w:rPr>
              <w:t>)</w:t>
            </w:r>
          </w:p>
          <w:p w:rsidR="00C12D1B" w:rsidRDefault="00C12D1B" w:rsidP="00C12D1B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22BE3">
              <w:rPr>
                <w:color w:val="000000"/>
              </w:rPr>
              <w:t xml:space="preserve"> Методики измерений,</w:t>
            </w:r>
            <w:r>
              <w:rPr>
                <w:color w:val="000000"/>
              </w:rPr>
              <w:t xml:space="preserve"> включенные в проекты нормативных правовых актов подлежат</w:t>
            </w:r>
            <w:r w:rsidRPr="00841B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метрологической экспертизы</w:t>
            </w:r>
          </w:p>
          <w:p w:rsidR="00D22D08" w:rsidRPr="00115C72" w:rsidRDefault="00C12D1B" w:rsidP="00115C72">
            <w:pPr>
              <w:pStyle w:val="a7"/>
              <w:tabs>
                <w:tab w:val="clear" w:pos="4677"/>
                <w:tab w:val="clear" w:pos="9355"/>
                <w:tab w:val="left" w:pos="0"/>
                <w:tab w:val="left" w:pos="709"/>
                <w:tab w:val="right" w:pos="9356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2 </w:t>
            </w:r>
            <w:r w:rsidR="00422BE3">
              <w:rPr>
                <w:color w:val="000000"/>
              </w:rPr>
              <w:t>Аттестация методик измерений</w:t>
            </w:r>
            <w:r>
              <w:rPr>
                <w:color w:val="000000"/>
              </w:rPr>
              <w:t xml:space="preserve"> применяемых</w:t>
            </w:r>
            <w:r w:rsidR="00422BE3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 xml:space="preserve">не сферы государственного  регулирования обеспечения </w:t>
            </w:r>
            <w:r w:rsidR="00422BE3">
              <w:rPr>
                <w:color w:val="000000"/>
              </w:rPr>
              <w:t>е</w:t>
            </w:r>
            <w:r>
              <w:rPr>
                <w:color w:val="000000"/>
              </w:rPr>
              <w:t>динства измерений проводится в форме</w:t>
            </w:r>
          </w:p>
        </w:tc>
        <w:tc>
          <w:tcPr>
            <w:tcW w:w="1417" w:type="dxa"/>
          </w:tcPr>
          <w:p w:rsidR="00D22D08" w:rsidRDefault="00D22D08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C12D1B" w:rsidRPr="00841BA6" w:rsidRDefault="00C12D1B" w:rsidP="00787A2B">
            <w:pPr>
              <w:pStyle w:val="a7"/>
              <w:tabs>
                <w:tab w:val="clear" w:pos="4677"/>
                <w:tab w:val="left" w:pos="567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А) </w:t>
            </w:r>
            <w:r>
              <w:rPr>
                <w:color w:val="000000"/>
              </w:rPr>
              <w:t>Обязательной</w:t>
            </w:r>
            <w:r w:rsidRPr="00841BA6">
              <w:rPr>
                <w:color w:val="000000"/>
              </w:rPr>
              <w:t xml:space="preserve"> </w:t>
            </w:r>
          </w:p>
          <w:p w:rsidR="00C12D1B" w:rsidRDefault="00C12D1B" w:rsidP="00787A2B">
            <w:pPr>
              <w:pStyle w:val="a7"/>
              <w:tabs>
                <w:tab w:val="clear" w:pos="4677"/>
                <w:tab w:val="left" w:pos="567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Б) </w:t>
            </w:r>
            <w:r>
              <w:rPr>
                <w:color w:val="000000"/>
              </w:rPr>
              <w:t>Добровольной</w:t>
            </w:r>
          </w:p>
          <w:p w:rsidR="00C12D1B" w:rsidRPr="00841BA6" w:rsidRDefault="00C12D1B" w:rsidP="00787A2B">
            <w:pPr>
              <w:pStyle w:val="a7"/>
              <w:tabs>
                <w:tab w:val="clear" w:pos="4677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 Рекомендуем</w:t>
            </w:r>
            <w:r w:rsidR="006E1251">
              <w:rPr>
                <w:color w:val="000000"/>
              </w:rPr>
              <w:t>о</w:t>
            </w:r>
            <w:r>
              <w:rPr>
                <w:color w:val="000000"/>
              </w:rPr>
              <w:t>й</w:t>
            </w:r>
          </w:p>
          <w:p w:rsidR="00D22D08" w:rsidRDefault="00D22D08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115C72" w:rsidRPr="00841BA6" w:rsidRDefault="00115C72" w:rsidP="00C12D1B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115C72" w:rsidRPr="00115C72" w:rsidRDefault="00115C72" w:rsidP="00115C72">
            <w:pPr>
              <w:pStyle w:val="a7"/>
              <w:tabs>
                <w:tab w:val="left" w:pos="708"/>
              </w:tabs>
              <w:ind w:firstLine="567"/>
              <w:jc w:val="both"/>
              <w:rPr>
                <w:b/>
                <w:color w:val="000000"/>
              </w:rPr>
            </w:pPr>
            <w:proofErr w:type="spellStart"/>
            <w:r w:rsidRPr="00841BA6">
              <w:rPr>
                <w:b/>
                <w:color w:val="000000"/>
              </w:rPr>
              <w:t>Средне-сложные</w:t>
            </w:r>
            <w:proofErr w:type="spellEnd"/>
            <w:r w:rsidRPr="00841BA6">
              <w:rPr>
                <w:b/>
                <w:color w:val="000000"/>
              </w:rPr>
              <w:t xml:space="preserve">  (2 уровень)</w:t>
            </w: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115C72" w:rsidRDefault="00115C72" w:rsidP="00115C72">
            <w:pPr>
              <w:pStyle w:val="a7"/>
              <w:tabs>
                <w:tab w:val="clear" w:pos="4677"/>
                <w:tab w:val="left" w:pos="708"/>
                <w:tab w:val="left" w:pos="993"/>
                <w:tab w:val="center" w:pos="467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>28</w:t>
            </w:r>
            <w:proofErr w:type="gramStart"/>
            <w:r w:rsidRPr="00841BA6">
              <w:rPr>
                <w:color w:val="000000"/>
              </w:rPr>
              <w:t xml:space="preserve"> У</w:t>
            </w:r>
            <w:proofErr w:type="gramEnd"/>
            <w:r w:rsidRPr="00841BA6">
              <w:rPr>
                <w:color w:val="000000"/>
              </w:rPr>
              <w:t>становите соответствие:</w:t>
            </w:r>
          </w:p>
          <w:p w:rsidR="00115C72" w:rsidRDefault="00115C72" w:rsidP="00115C72">
            <w:pPr>
              <w:pStyle w:val="a7"/>
              <w:tabs>
                <w:tab w:val="clear" w:pos="4677"/>
                <w:tab w:val="left" w:pos="708"/>
                <w:tab w:val="left" w:pos="993"/>
                <w:tab w:val="center" w:pos="4678"/>
              </w:tabs>
              <w:jc w:val="both"/>
              <w:rPr>
                <w:b/>
                <w:color w:val="000000"/>
              </w:rPr>
            </w:pPr>
            <w:r w:rsidRPr="00841BA6">
              <w:rPr>
                <w:b/>
                <w:color w:val="000000"/>
              </w:rPr>
              <w:t>(1</w:t>
            </w:r>
            <w:r>
              <w:rPr>
                <w:b/>
                <w:color w:val="000000"/>
              </w:rPr>
              <w:t>А</w:t>
            </w:r>
            <w:r w:rsidRPr="00841BA6">
              <w:rPr>
                <w:b/>
                <w:color w:val="000000"/>
              </w:rPr>
              <w:t>, 2</w:t>
            </w:r>
            <w:r w:rsidR="001D7D24">
              <w:rPr>
                <w:b/>
                <w:color w:val="000000"/>
              </w:rPr>
              <w:t>Б</w:t>
            </w:r>
            <w:r w:rsidRPr="00841BA6">
              <w:rPr>
                <w:b/>
                <w:color w:val="000000"/>
              </w:rPr>
              <w:t>)</w:t>
            </w:r>
          </w:p>
          <w:p w:rsidR="00115C72" w:rsidRPr="00841BA6" w:rsidRDefault="00115C72" w:rsidP="00115C72">
            <w:pPr>
              <w:pStyle w:val="a7"/>
              <w:tabs>
                <w:tab w:val="left" w:pos="851"/>
              </w:tabs>
              <w:jc w:val="both"/>
              <w:rPr>
                <w:iCs/>
                <w:color w:val="000000"/>
              </w:rPr>
            </w:pPr>
            <w:r w:rsidRPr="00841BA6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Структурные элементы стандарта «Предисловие», «Область применения» являются</w:t>
            </w:r>
          </w:p>
          <w:p w:rsidR="00115C72" w:rsidRPr="00841BA6" w:rsidRDefault="00115C72" w:rsidP="00115C72">
            <w:pPr>
              <w:pStyle w:val="a7"/>
              <w:tabs>
                <w:tab w:val="clear" w:pos="4677"/>
                <w:tab w:val="left" w:pos="708"/>
                <w:tab w:val="left" w:pos="993"/>
                <w:tab w:val="center" w:pos="467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Структурные элементы стандарта «Введение», «Обозначения и сокращения» являются</w:t>
            </w: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115C72" w:rsidRPr="00841BA6" w:rsidRDefault="00115C72" w:rsidP="00115C72">
            <w:pPr>
              <w:pStyle w:val="a7"/>
              <w:tabs>
                <w:tab w:val="clear" w:pos="4677"/>
                <w:tab w:val="left" w:pos="708"/>
                <w:tab w:val="center" w:pos="467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А) </w:t>
            </w:r>
            <w:r>
              <w:rPr>
                <w:color w:val="000000"/>
              </w:rPr>
              <w:t>Обязательными</w:t>
            </w:r>
          </w:p>
          <w:p w:rsidR="00115C72" w:rsidRPr="00841BA6" w:rsidRDefault="00115C72" w:rsidP="00115C72">
            <w:pPr>
              <w:pStyle w:val="a7"/>
              <w:tabs>
                <w:tab w:val="clear" w:pos="4677"/>
                <w:tab w:val="left" w:pos="708"/>
                <w:tab w:val="center" w:pos="467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Б) </w:t>
            </w:r>
            <w:r>
              <w:rPr>
                <w:color w:val="000000"/>
              </w:rPr>
              <w:t>Необязательными</w:t>
            </w:r>
          </w:p>
          <w:p w:rsidR="00115C72" w:rsidRPr="00841BA6" w:rsidRDefault="00115C72" w:rsidP="00115C72">
            <w:pPr>
              <w:pStyle w:val="a7"/>
              <w:tabs>
                <w:tab w:val="clear" w:pos="4677"/>
                <w:tab w:val="left" w:pos="708"/>
                <w:tab w:val="center" w:pos="467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В) </w:t>
            </w:r>
            <w:r>
              <w:rPr>
                <w:color w:val="000000"/>
              </w:rPr>
              <w:t>Рекомендуемыми</w:t>
            </w:r>
          </w:p>
          <w:p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115C72" w:rsidRPr="00841BA6" w:rsidRDefault="00115C72" w:rsidP="00115C72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115C72" w:rsidRPr="00841BA6" w:rsidRDefault="00115C72" w:rsidP="00115C72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115C72" w:rsidRPr="00841BA6" w:rsidRDefault="00115C72" w:rsidP="00115C72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>29</w:t>
            </w:r>
            <w:proofErr w:type="gramStart"/>
            <w:r w:rsidRPr="00841BA6">
              <w:rPr>
                <w:color w:val="000000"/>
              </w:rPr>
              <w:t xml:space="preserve"> У</w:t>
            </w:r>
            <w:proofErr w:type="gramEnd"/>
            <w:r w:rsidRPr="00841BA6">
              <w:rPr>
                <w:color w:val="000000"/>
              </w:rPr>
              <w:t>становите соответствие:</w:t>
            </w:r>
          </w:p>
          <w:p w:rsidR="00115C72" w:rsidRPr="00841BA6" w:rsidRDefault="00115C72" w:rsidP="00115C72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 w:rsidRPr="00841BA6">
              <w:rPr>
                <w:b/>
                <w:color w:val="000000"/>
              </w:rPr>
              <w:t>(1А, 2Б)</w:t>
            </w:r>
          </w:p>
          <w:p w:rsidR="00115C72" w:rsidRPr="00841BA6" w:rsidRDefault="00115C72" w:rsidP="00115C72">
            <w:pPr>
              <w:pStyle w:val="a7"/>
              <w:tabs>
                <w:tab w:val="left" w:pos="851"/>
              </w:tabs>
              <w:jc w:val="both"/>
              <w:rPr>
                <w:iCs/>
                <w:color w:val="000000"/>
              </w:rPr>
            </w:pPr>
            <w:r>
              <w:rPr>
                <w:color w:val="000000"/>
              </w:rPr>
              <w:t>1 Структурные элементы стандарта «Основные нормативные положения»</w:t>
            </w:r>
            <w:proofErr w:type="gramStart"/>
            <w:r>
              <w:rPr>
                <w:color w:val="000000"/>
              </w:rPr>
              <w:t>,«</w:t>
            </w:r>
            <w:proofErr w:type="gramEnd"/>
            <w:r>
              <w:rPr>
                <w:color w:val="000000"/>
              </w:rPr>
              <w:t>Библиографические данные» являются</w:t>
            </w:r>
          </w:p>
          <w:p w:rsidR="00115C72" w:rsidRPr="00115C72" w:rsidRDefault="00115C72" w:rsidP="00115C72">
            <w:pPr>
              <w:pStyle w:val="a7"/>
              <w:tabs>
                <w:tab w:val="left" w:pos="851"/>
              </w:tabs>
              <w:jc w:val="both"/>
              <w:rPr>
                <w:iCs/>
                <w:color w:val="000000"/>
              </w:rPr>
            </w:pPr>
            <w:r>
              <w:rPr>
                <w:color w:val="000000"/>
              </w:rPr>
              <w:t>2 Структурные элементы стандарта «Термины и определения», «Библиография» являются</w:t>
            </w: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115C72" w:rsidRPr="00841BA6" w:rsidRDefault="00115C72" w:rsidP="00115C72">
            <w:pPr>
              <w:pStyle w:val="a7"/>
              <w:tabs>
                <w:tab w:val="clear" w:pos="4677"/>
                <w:tab w:val="left" w:pos="708"/>
                <w:tab w:val="center" w:pos="467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А) </w:t>
            </w:r>
            <w:r>
              <w:rPr>
                <w:color w:val="000000"/>
              </w:rPr>
              <w:t>Обязательными</w:t>
            </w:r>
          </w:p>
          <w:p w:rsidR="00115C72" w:rsidRPr="00841BA6" w:rsidRDefault="00115C72" w:rsidP="00115C72">
            <w:pPr>
              <w:pStyle w:val="a7"/>
              <w:tabs>
                <w:tab w:val="clear" w:pos="4677"/>
                <w:tab w:val="left" w:pos="708"/>
                <w:tab w:val="center" w:pos="467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Б) </w:t>
            </w:r>
            <w:r>
              <w:rPr>
                <w:color w:val="000000"/>
              </w:rPr>
              <w:t>Необязательными</w:t>
            </w:r>
          </w:p>
          <w:p w:rsidR="00115C72" w:rsidRPr="00841BA6" w:rsidRDefault="00115C72" w:rsidP="00115C72">
            <w:pPr>
              <w:pStyle w:val="a7"/>
              <w:tabs>
                <w:tab w:val="clear" w:pos="4677"/>
                <w:tab w:val="left" w:pos="708"/>
                <w:tab w:val="center" w:pos="467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В) </w:t>
            </w:r>
            <w:r>
              <w:rPr>
                <w:color w:val="000000"/>
              </w:rPr>
              <w:t>Рекомендуемыми</w:t>
            </w:r>
          </w:p>
          <w:p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115C72" w:rsidRPr="00841BA6" w:rsidRDefault="00115C72" w:rsidP="00C12D1B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115C72" w:rsidRPr="00841BA6" w:rsidRDefault="00115C72" w:rsidP="00115C72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>30</w:t>
            </w:r>
            <w:proofErr w:type="gramStart"/>
            <w:r w:rsidRPr="00841BA6">
              <w:rPr>
                <w:color w:val="000000"/>
                <w:sz w:val="24"/>
                <w:szCs w:val="24"/>
              </w:rPr>
              <w:tab/>
              <w:t>У</w:t>
            </w:r>
            <w:proofErr w:type="gramEnd"/>
            <w:r w:rsidRPr="00841BA6">
              <w:rPr>
                <w:color w:val="000000"/>
                <w:sz w:val="24"/>
                <w:szCs w:val="24"/>
              </w:rPr>
              <w:t>становите соответствие:</w:t>
            </w:r>
          </w:p>
          <w:p w:rsidR="00115C72" w:rsidRDefault="00115C72" w:rsidP="00115C72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b/>
                <w:color w:val="000000"/>
              </w:rPr>
            </w:pPr>
            <w:r w:rsidRPr="00841BA6">
              <w:rPr>
                <w:b/>
                <w:color w:val="000000"/>
              </w:rPr>
              <w:t>(1</w:t>
            </w:r>
            <w:r>
              <w:rPr>
                <w:b/>
                <w:color w:val="000000"/>
              </w:rPr>
              <w:t>А</w:t>
            </w:r>
            <w:r w:rsidRPr="00841BA6">
              <w:rPr>
                <w:b/>
                <w:color w:val="000000"/>
              </w:rPr>
              <w:t>, 2</w:t>
            </w:r>
            <w:r>
              <w:rPr>
                <w:b/>
                <w:color w:val="000000"/>
              </w:rPr>
              <w:t>Б</w:t>
            </w:r>
            <w:r w:rsidRPr="00841BA6">
              <w:rPr>
                <w:b/>
                <w:color w:val="000000"/>
              </w:rPr>
              <w:t>)</w:t>
            </w:r>
          </w:p>
          <w:p w:rsidR="00115C72" w:rsidRPr="00841BA6" w:rsidRDefault="005D521E" w:rsidP="00115C72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1Основными задачами </w:t>
            </w:r>
            <w:proofErr w:type="spellStart"/>
            <w:proofErr w:type="gramStart"/>
            <w:r w:rsidR="00115C72">
              <w:rPr>
                <w:color w:val="000000"/>
                <w:sz w:val="24"/>
                <w:szCs w:val="24"/>
              </w:rPr>
              <w:t>государствен</w:t>
            </w:r>
            <w:r>
              <w:rPr>
                <w:color w:val="000000"/>
                <w:sz w:val="24"/>
                <w:szCs w:val="24"/>
              </w:rPr>
              <w:t>-</w:t>
            </w:r>
            <w:r w:rsidR="00115C72">
              <w:rPr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="00115C72">
              <w:rPr>
                <w:color w:val="000000"/>
                <w:sz w:val="24"/>
                <w:szCs w:val="24"/>
              </w:rPr>
              <w:t xml:space="preserve"> научных метрологических институтов являются</w:t>
            </w:r>
          </w:p>
          <w:p w:rsidR="00115C72" w:rsidRPr="00115C72" w:rsidRDefault="00115C72" w:rsidP="00115C72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 xml:space="preserve">Основными задачами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государствен</w:t>
            </w:r>
            <w:r w:rsidR="009B604B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региональных центров метрологии являются</w:t>
            </w:r>
            <w:r w:rsidRPr="00841BA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115C72" w:rsidRPr="00841BA6" w:rsidRDefault="00115C72" w:rsidP="00115C7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А) </w:t>
            </w:r>
            <w:r w:rsidR="00214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ундаментальные и прикладные научные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исследова</w:t>
            </w:r>
            <w:r w:rsidR="005D52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</w:p>
          <w:p w:rsidR="00115C72" w:rsidRPr="00841BA6" w:rsidRDefault="00115C72" w:rsidP="00115C7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Б) </w:t>
            </w:r>
            <w:r w:rsidR="00214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="005D52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овершенствование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содержа</w:t>
            </w:r>
            <w:r w:rsidR="005D52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применения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государствен</w:t>
            </w:r>
            <w:r w:rsidR="005D52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эталонов единиц величин и шкал измерений</w:t>
            </w:r>
            <w:r w:rsidRPr="00841B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115C72" w:rsidRPr="00115C72" w:rsidRDefault="00115C72" w:rsidP="002140A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В) </w:t>
            </w:r>
            <w:r w:rsidR="00214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азработка нормативных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документов по метрологическому обеспечению</w:t>
            </w:r>
          </w:p>
        </w:tc>
      </w:tr>
      <w:tr w:rsidR="00115C72" w:rsidTr="00115C72">
        <w:tc>
          <w:tcPr>
            <w:tcW w:w="4361" w:type="dxa"/>
          </w:tcPr>
          <w:p w:rsidR="00115C72" w:rsidRPr="00841BA6" w:rsidRDefault="00115C72" w:rsidP="00C12D1B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115C72" w:rsidRPr="00841BA6" w:rsidRDefault="00115C72" w:rsidP="00115C72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>31</w:t>
            </w:r>
            <w:proofErr w:type="gramStart"/>
            <w:r w:rsidRPr="00841BA6">
              <w:rPr>
                <w:color w:val="000000"/>
              </w:rPr>
              <w:t xml:space="preserve"> У</w:t>
            </w:r>
            <w:proofErr w:type="gramEnd"/>
            <w:r w:rsidRPr="00841BA6">
              <w:rPr>
                <w:color w:val="000000"/>
              </w:rPr>
              <w:t>становите соответствие:</w:t>
            </w:r>
          </w:p>
          <w:p w:rsidR="00115C72" w:rsidRDefault="00115C72" w:rsidP="00115C72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b/>
                <w:color w:val="000000"/>
              </w:rPr>
            </w:pPr>
            <w:r w:rsidRPr="00841BA6">
              <w:rPr>
                <w:b/>
                <w:color w:val="000000"/>
              </w:rPr>
              <w:t>(1</w:t>
            </w:r>
            <w:r>
              <w:rPr>
                <w:b/>
                <w:color w:val="000000"/>
              </w:rPr>
              <w:t>А</w:t>
            </w:r>
            <w:r w:rsidRPr="00841BA6">
              <w:rPr>
                <w:b/>
                <w:color w:val="000000"/>
              </w:rPr>
              <w:t>, 2Б)</w:t>
            </w:r>
          </w:p>
          <w:p w:rsidR="00115C72" w:rsidRPr="00841BA6" w:rsidRDefault="00115C72" w:rsidP="00115C72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1Техническая подсистема ГСИ составляют</w:t>
            </w:r>
          </w:p>
          <w:p w:rsidR="00115C72" w:rsidRPr="00841BA6" w:rsidRDefault="00115C72" w:rsidP="00115C72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2Нормативно-методическая подсистема составляют</w:t>
            </w: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115C72" w:rsidRDefault="00115C72" w:rsidP="00115C72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 w:rsidRPr="00841BA6">
              <w:rPr>
                <w:color w:val="000000"/>
              </w:rPr>
              <w:t xml:space="preserve"> </w:t>
            </w:r>
            <w:r w:rsidR="002140A0">
              <w:rPr>
                <w:color w:val="000000"/>
              </w:rPr>
              <w:t>Г</w:t>
            </w:r>
            <w:r>
              <w:rPr>
                <w:color w:val="000000"/>
              </w:rPr>
              <w:t>осударственные эталоны, стандартные образцы, средства измерений</w:t>
            </w:r>
          </w:p>
          <w:p w:rsidR="00115C72" w:rsidRPr="00841BA6" w:rsidRDefault="00115C72" w:rsidP="00115C72">
            <w:pPr>
              <w:pStyle w:val="a7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841BA6">
              <w:rPr>
                <w:color w:val="000000"/>
              </w:rPr>
              <w:t xml:space="preserve">) </w:t>
            </w:r>
            <w:r w:rsidR="002140A0">
              <w:rPr>
                <w:color w:val="000000"/>
              </w:rPr>
              <w:t>Д</w:t>
            </w:r>
            <w:r>
              <w:rPr>
                <w:color w:val="000000"/>
              </w:rPr>
              <w:t>окументы всех видов</w:t>
            </w:r>
          </w:p>
          <w:p w:rsidR="00115C72" w:rsidRPr="00841BA6" w:rsidRDefault="00115C72" w:rsidP="00115C72">
            <w:pPr>
              <w:pStyle w:val="a7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841BA6">
              <w:rPr>
                <w:color w:val="000000"/>
              </w:rPr>
              <w:t xml:space="preserve">) </w:t>
            </w:r>
            <w:r w:rsidR="002140A0">
              <w:rPr>
                <w:color w:val="000000"/>
              </w:rPr>
              <w:t>З</w:t>
            </w:r>
            <w:r>
              <w:rPr>
                <w:color w:val="000000"/>
              </w:rPr>
              <w:t>аконодательная база</w:t>
            </w:r>
          </w:p>
          <w:p w:rsidR="00115C72" w:rsidRPr="00841BA6" w:rsidRDefault="00115C72" w:rsidP="00115C72">
            <w:pPr>
              <w:pStyle w:val="a7"/>
              <w:tabs>
                <w:tab w:val="clear" w:pos="4677"/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115C72" w:rsidRPr="00841BA6" w:rsidRDefault="00115C72" w:rsidP="00C12D1B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787A2B" w:rsidRPr="00841BA6" w:rsidRDefault="00787A2B" w:rsidP="00787A2B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>32</w:t>
            </w:r>
            <w:proofErr w:type="gramStart"/>
            <w:r w:rsidRPr="00841BA6">
              <w:rPr>
                <w:color w:val="000000"/>
              </w:rPr>
              <w:tab/>
              <w:t xml:space="preserve"> У</w:t>
            </w:r>
            <w:proofErr w:type="gramEnd"/>
            <w:r w:rsidRPr="00841BA6">
              <w:rPr>
                <w:color w:val="000000"/>
              </w:rPr>
              <w:t>становите соответствие:</w:t>
            </w:r>
          </w:p>
          <w:p w:rsidR="00787A2B" w:rsidRPr="00841BA6" w:rsidRDefault="00787A2B" w:rsidP="00787A2B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b/>
                <w:color w:val="000000"/>
              </w:rPr>
            </w:pPr>
            <w:r w:rsidRPr="00841BA6">
              <w:rPr>
                <w:b/>
                <w:color w:val="000000"/>
              </w:rPr>
              <w:t>(1</w:t>
            </w:r>
            <w:r w:rsidR="009B604B">
              <w:rPr>
                <w:b/>
                <w:color w:val="000000"/>
              </w:rPr>
              <w:t>А</w:t>
            </w:r>
            <w:r w:rsidRPr="00841BA6">
              <w:rPr>
                <w:b/>
                <w:color w:val="000000"/>
              </w:rPr>
              <w:t>, 2</w:t>
            </w:r>
            <w:r w:rsidR="009B604B">
              <w:rPr>
                <w:b/>
                <w:color w:val="000000"/>
              </w:rPr>
              <w:t>Б</w:t>
            </w:r>
            <w:r w:rsidRPr="00841BA6">
              <w:rPr>
                <w:b/>
                <w:color w:val="000000"/>
              </w:rPr>
              <w:t>)</w:t>
            </w:r>
          </w:p>
          <w:p w:rsidR="00787A2B" w:rsidRPr="00841BA6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1 </w:t>
            </w:r>
            <w:r w:rsidR="009B604B">
              <w:rPr>
                <w:color w:val="000000"/>
              </w:rPr>
              <w:t>Правовая подсистема ГСИ составляет</w:t>
            </w:r>
          </w:p>
          <w:p w:rsidR="00115C72" w:rsidRPr="00841BA6" w:rsidRDefault="009B604B" w:rsidP="009B604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2Прикладная подсистема ГСИ составляет</w:t>
            </w: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787A2B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А) </w:t>
            </w:r>
            <w:r w:rsidR="009B604B">
              <w:rPr>
                <w:color w:val="000000"/>
              </w:rPr>
              <w:t>Комплекс взаимосвязанных законодательных и подзаконных актов</w:t>
            </w:r>
          </w:p>
          <w:p w:rsidR="00787A2B" w:rsidRPr="00841BA6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Б) </w:t>
            </w:r>
            <w:r w:rsidR="009B604B">
              <w:rPr>
                <w:color w:val="000000"/>
              </w:rPr>
              <w:t>Систему передачи единиц величин, обеспечивающей метрологическую прослеживаемость</w:t>
            </w:r>
          </w:p>
          <w:p w:rsidR="00787A2B" w:rsidRPr="00841BA6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В) </w:t>
            </w:r>
            <w:r w:rsidR="009B604B">
              <w:rPr>
                <w:color w:val="000000"/>
              </w:rPr>
              <w:t>Комплекс нормативных документов по метрологии</w:t>
            </w:r>
          </w:p>
          <w:p w:rsidR="00787A2B" w:rsidRPr="00841BA6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  <w:p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115C72" w:rsidRPr="00841BA6" w:rsidRDefault="00115C72" w:rsidP="00C12D1B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787A2B" w:rsidRPr="00841BA6" w:rsidRDefault="00787A2B" w:rsidP="00787A2B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841BA6">
              <w:rPr>
                <w:color w:val="000000"/>
                <w:sz w:val="24"/>
                <w:szCs w:val="24"/>
              </w:rPr>
              <w:tab/>
              <w:t>У</w:t>
            </w:r>
            <w:proofErr w:type="gramEnd"/>
            <w:r w:rsidRPr="00841BA6">
              <w:rPr>
                <w:color w:val="000000"/>
                <w:sz w:val="24"/>
                <w:szCs w:val="24"/>
              </w:rPr>
              <w:t>становите соответствие:</w:t>
            </w:r>
          </w:p>
          <w:p w:rsidR="00787A2B" w:rsidRPr="00841BA6" w:rsidRDefault="00787A2B" w:rsidP="00787A2B">
            <w:pPr>
              <w:pStyle w:val="a9"/>
              <w:ind w:firstLine="0"/>
              <w:rPr>
                <w:b/>
                <w:color w:val="000000"/>
                <w:sz w:val="24"/>
                <w:szCs w:val="24"/>
              </w:rPr>
            </w:pPr>
            <w:r w:rsidRPr="00841BA6">
              <w:rPr>
                <w:b/>
                <w:color w:val="000000"/>
                <w:sz w:val="24"/>
                <w:szCs w:val="24"/>
              </w:rPr>
              <w:t>(1</w:t>
            </w:r>
            <w:r w:rsidR="006F3309">
              <w:rPr>
                <w:b/>
                <w:color w:val="000000"/>
                <w:sz w:val="24"/>
                <w:szCs w:val="24"/>
              </w:rPr>
              <w:t>А</w:t>
            </w:r>
            <w:r w:rsidRPr="00841BA6">
              <w:rPr>
                <w:b/>
                <w:color w:val="000000"/>
                <w:sz w:val="24"/>
                <w:szCs w:val="24"/>
              </w:rPr>
              <w:t>, 2</w:t>
            </w:r>
            <w:r w:rsidR="006F3309">
              <w:rPr>
                <w:b/>
                <w:color w:val="000000"/>
                <w:sz w:val="24"/>
                <w:szCs w:val="24"/>
              </w:rPr>
              <w:t>Б</w:t>
            </w:r>
            <w:r w:rsidRPr="00841BA6">
              <w:rPr>
                <w:b/>
                <w:color w:val="000000"/>
                <w:sz w:val="24"/>
                <w:szCs w:val="24"/>
              </w:rPr>
              <w:t>)</w:t>
            </w:r>
          </w:p>
          <w:p w:rsidR="00787A2B" w:rsidRPr="00841BA6" w:rsidRDefault="00787A2B" w:rsidP="00787A2B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 xml:space="preserve">1 </w:t>
            </w:r>
            <w:r w:rsidR="009B604B">
              <w:rPr>
                <w:color w:val="000000"/>
                <w:sz w:val="24"/>
                <w:szCs w:val="24"/>
              </w:rPr>
              <w:t xml:space="preserve">Защита от недостоверных результатов измерений </w:t>
            </w:r>
            <w:r w:rsidR="00DC230E">
              <w:rPr>
                <w:color w:val="000000"/>
                <w:sz w:val="24"/>
                <w:szCs w:val="24"/>
              </w:rPr>
              <w:t>предусмотрена</w:t>
            </w:r>
          </w:p>
          <w:p w:rsidR="00115C72" w:rsidRPr="00787A2B" w:rsidRDefault="00787A2B" w:rsidP="00DC230E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 xml:space="preserve">2 </w:t>
            </w:r>
            <w:r w:rsidR="00DC230E">
              <w:rPr>
                <w:color w:val="000000"/>
                <w:sz w:val="24"/>
                <w:szCs w:val="24"/>
              </w:rPr>
              <w:t>Защита прав и законных интересов граждан от отрицательных последствий недостоверных результатов измерений предусмотрена</w:t>
            </w: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787A2B" w:rsidRPr="00841BA6" w:rsidRDefault="00787A2B" w:rsidP="00787A2B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 xml:space="preserve">А) </w:t>
            </w:r>
            <w:r w:rsidR="009B604B">
              <w:rPr>
                <w:color w:val="000000"/>
                <w:sz w:val="24"/>
                <w:szCs w:val="24"/>
              </w:rPr>
              <w:t>Конституци</w:t>
            </w:r>
            <w:r w:rsidR="00DC230E">
              <w:rPr>
                <w:color w:val="000000"/>
                <w:sz w:val="24"/>
                <w:szCs w:val="24"/>
              </w:rPr>
              <w:t>ей</w:t>
            </w:r>
            <w:r w:rsidR="009B604B">
              <w:rPr>
                <w:color w:val="000000"/>
                <w:sz w:val="24"/>
                <w:szCs w:val="24"/>
              </w:rPr>
              <w:t xml:space="preserve"> РФ</w:t>
            </w:r>
          </w:p>
          <w:p w:rsidR="00787A2B" w:rsidRPr="00841BA6" w:rsidRDefault="00787A2B" w:rsidP="00787A2B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 xml:space="preserve">Б) </w:t>
            </w:r>
            <w:r w:rsidR="00DC230E">
              <w:rPr>
                <w:color w:val="000000"/>
                <w:sz w:val="24"/>
                <w:szCs w:val="24"/>
              </w:rPr>
              <w:t>Законом</w:t>
            </w:r>
            <w:r w:rsidR="009B604B">
              <w:rPr>
                <w:color w:val="000000"/>
                <w:sz w:val="24"/>
                <w:szCs w:val="24"/>
              </w:rPr>
              <w:t xml:space="preserve"> «Об обеспечении единстве измерений»</w:t>
            </w:r>
          </w:p>
          <w:p w:rsidR="00787A2B" w:rsidRPr="00841BA6" w:rsidRDefault="00787A2B" w:rsidP="00787A2B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 xml:space="preserve">В) </w:t>
            </w:r>
            <w:r w:rsidR="00DC230E">
              <w:rPr>
                <w:color w:val="000000"/>
                <w:sz w:val="24"/>
                <w:szCs w:val="24"/>
              </w:rPr>
              <w:t>Законом «О защите прав потребителей»</w:t>
            </w:r>
          </w:p>
          <w:p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115C72" w:rsidRPr="00841BA6" w:rsidRDefault="00115C72" w:rsidP="00C12D1B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787A2B" w:rsidRPr="00841BA6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>34</w:t>
            </w:r>
            <w:proofErr w:type="gramStart"/>
            <w:r w:rsidRPr="00841BA6">
              <w:rPr>
                <w:color w:val="000000"/>
              </w:rPr>
              <w:t xml:space="preserve"> У</w:t>
            </w:r>
            <w:proofErr w:type="gramEnd"/>
            <w:r w:rsidRPr="00841BA6">
              <w:rPr>
                <w:color w:val="000000"/>
              </w:rPr>
              <w:t>становите соответствие:</w:t>
            </w:r>
          </w:p>
          <w:p w:rsidR="00787A2B" w:rsidRPr="00841BA6" w:rsidRDefault="00787A2B" w:rsidP="00787A2B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 w:rsidRPr="00841BA6">
              <w:rPr>
                <w:b/>
                <w:color w:val="000000"/>
              </w:rPr>
              <w:t>(1</w:t>
            </w:r>
            <w:r w:rsidR="0037398B">
              <w:rPr>
                <w:b/>
                <w:color w:val="000000"/>
              </w:rPr>
              <w:t>А</w:t>
            </w:r>
            <w:r w:rsidRPr="00841BA6">
              <w:rPr>
                <w:b/>
                <w:color w:val="000000"/>
              </w:rPr>
              <w:t>, 2</w:t>
            </w:r>
            <w:r w:rsidR="0037398B">
              <w:rPr>
                <w:b/>
                <w:color w:val="000000"/>
              </w:rPr>
              <w:t>Б</w:t>
            </w:r>
            <w:r w:rsidRPr="00841BA6">
              <w:rPr>
                <w:b/>
                <w:color w:val="000000"/>
              </w:rPr>
              <w:t>)</w:t>
            </w:r>
          </w:p>
          <w:p w:rsidR="00787A2B" w:rsidRPr="00841BA6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1 </w:t>
            </w:r>
            <w:r w:rsidR="006F3309">
              <w:rPr>
                <w:iCs/>
                <w:color w:val="000000"/>
              </w:rPr>
              <w:t xml:space="preserve">Требования по разработке, изложению и содержанию </w:t>
            </w:r>
            <w:r w:rsidR="00675A65">
              <w:rPr>
                <w:iCs/>
                <w:color w:val="000000"/>
              </w:rPr>
              <w:t>стандартов</w:t>
            </w:r>
            <w:r w:rsidR="006F3309">
              <w:rPr>
                <w:iCs/>
                <w:color w:val="000000"/>
              </w:rPr>
              <w:t xml:space="preserve"> установлены</w:t>
            </w:r>
          </w:p>
          <w:p w:rsidR="00675A65" w:rsidRPr="00841BA6" w:rsidRDefault="00787A2B" w:rsidP="00675A65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675A65">
              <w:rPr>
                <w:color w:val="000000"/>
              </w:rPr>
              <w:t>Требования к разработке, содержанию и изложению методик измерений установлены</w:t>
            </w:r>
            <w:r w:rsidRPr="00841BA6">
              <w:rPr>
                <w:color w:val="000000"/>
              </w:rPr>
              <w:t xml:space="preserve"> </w:t>
            </w:r>
          </w:p>
          <w:p w:rsidR="00787A2B" w:rsidRPr="00841BA6" w:rsidRDefault="00787A2B" w:rsidP="00787A2B">
            <w:pPr>
              <w:pStyle w:val="a7"/>
              <w:tabs>
                <w:tab w:val="left" w:pos="567"/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787A2B" w:rsidRPr="00841BA6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А) </w:t>
            </w:r>
            <w:r w:rsidR="006F3309">
              <w:rPr>
                <w:color w:val="000000"/>
              </w:rPr>
              <w:t>ГОСТ 1.5</w:t>
            </w:r>
          </w:p>
          <w:p w:rsidR="00787A2B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Б) </w:t>
            </w:r>
            <w:r w:rsidR="006F3309">
              <w:rPr>
                <w:color w:val="000000"/>
              </w:rPr>
              <w:t>ГОСТ</w:t>
            </w:r>
            <w:r w:rsidR="00675A65">
              <w:rPr>
                <w:color w:val="000000"/>
              </w:rPr>
              <w:t xml:space="preserve"> </w:t>
            </w:r>
            <w:proofErr w:type="gramStart"/>
            <w:r w:rsidR="00675A65">
              <w:rPr>
                <w:color w:val="000000"/>
              </w:rPr>
              <w:t>Р</w:t>
            </w:r>
            <w:proofErr w:type="gramEnd"/>
            <w:r w:rsidR="00675A65">
              <w:rPr>
                <w:color w:val="000000"/>
              </w:rPr>
              <w:t xml:space="preserve"> 8.563</w:t>
            </w:r>
          </w:p>
          <w:p w:rsidR="00787A2B" w:rsidRPr="00841BA6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В) </w:t>
            </w:r>
            <w:r w:rsidR="00675A65">
              <w:rPr>
                <w:color w:val="000000"/>
              </w:rPr>
              <w:t>ГОСТ 1.10</w:t>
            </w:r>
          </w:p>
          <w:p w:rsidR="00787A2B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  <w:p w:rsidR="00787A2B" w:rsidRPr="00841BA6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  <w:p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115C72" w:rsidRPr="00841BA6" w:rsidRDefault="00115C72" w:rsidP="00C12D1B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115C72" w:rsidRPr="00787A2B" w:rsidRDefault="00787A2B" w:rsidP="00787A2B">
            <w:pPr>
              <w:pStyle w:val="a7"/>
              <w:tabs>
                <w:tab w:val="left" w:pos="708"/>
              </w:tabs>
              <w:ind w:firstLine="567"/>
              <w:jc w:val="both"/>
              <w:rPr>
                <w:b/>
                <w:color w:val="000000"/>
              </w:rPr>
            </w:pPr>
            <w:proofErr w:type="gramStart"/>
            <w:r w:rsidRPr="00841BA6">
              <w:rPr>
                <w:b/>
                <w:color w:val="000000"/>
              </w:rPr>
              <w:t>Сложные</w:t>
            </w:r>
            <w:proofErr w:type="gramEnd"/>
            <w:r w:rsidRPr="00841BA6">
              <w:rPr>
                <w:b/>
                <w:color w:val="000000"/>
              </w:rPr>
              <w:t xml:space="preserve">  (3 уровень)</w:t>
            </w: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787A2B" w:rsidRPr="00841BA6" w:rsidRDefault="00787A2B" w:rsidP="00787A2B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>35</w:t>
            </w:r>
            <w:proofErr w:type="gramStart"/>
            <w:r w:rsidRPr="00841BA6">
              <w:rPr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841BA6">
              <w:rPr>
                <w:color w:val="000000"/>
                <w:sz w:val="24"/>
                <w:szCs w:val="24"/>
              </w:rPr>
              <w:t>становите соответствие:</w:t>
            </w:r>
          </w:p>
          <w:p w:rsidR="00787A2B" w:rsidRPr="00841BA6" w:rsidRDefault="00787A2B" w:rsidP="00787A2B">
            <w:pPr>
              <w:pStyle w:val="3"/>
              <w:spacing w:after="0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841BA6">
              <w:rPr>
                <w:b/>
                <w:color w:val="000000"/>
                <w:sz w:val="24"/>
                <w:szCs w:val="24"/>
              </w:rPr>
              <w:t>(1</w:t>
            </w:r>
            <w:r w:rsidR="000D102F">
              <w:rPr>
                <w:b/>
                <w:color w:val="000000"/>
                <w:sz w:val="24"/>
                <w:szCs w:val="24"/>
              </w:rPr>
              <w:t>А</w:t>
            </w:r>
            <w:r w:rsidRPr="00841BA6">
              <w:rPr>
                <w:b/>
                <w:color w:val="000000"/>
                <w:sz w:val="24"/>
                <w:szCs w:val="24"/>
              </w:rPr>
              <w:t>, 2</w:t>
            </w:r>
            <w:r w:rsidR="000D102F">
              <w:rPr>
                <w:b/>
                <w:color w:val="000000"/>
                <w:sz w:val="24"/>
                <w:szCs w:val="24"/>
              </w:rPr>
              <w:t>Б</w:t>
            </w:r>
            <w:r w:rsidRPr="00841BA6">
              <w:rPr>
                <w:b/>
                <w:color w:val="000000"/>
                <w:sz w:val="24"/>
                <w:szCs w:val="24"/>
              </w:rPr>
              <w:t>)</w:t>
            </w:r>
          </w:p>
          <w:p w:rsidR="00787A2B" w:rsidRPr="00841BA6" w:rsidRDefault="00787A2B" w:rsidP="00787A2B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 xml:space="preserve">1 </w:t>
            </w:r>
            <w:r w:rsidR="007C1584" w:rsidRPr="007C1584">
              <w:rPr>
                <w:sz w:val="24"/>
                <w:szCs w:val="24"/>
              </w:rPr>
              <w:t xml:space="preserve">Показатели правильности и </w:t>
            </w:r>
            <w:proofErr w:type="spellStart"/>
            <w:r w:rsidR="007C1584" w:rsidRPr="007C1584">
              <w:rPr>
                <w:sz w:val="24"/>
                <w:szCs w:val="24"/>
              </w:rPr>
              <w:t>прецизионности</w:t>
            </w:r>
            <w:proofErr w:type="spellEnd"/>
            <w:r w:rsidR="007C1584" w:rsidRPr="007C1584">
              <w:rPr>
                <w:sz w:val="24"/>
                <w:szCs w:val="24"/>
              </w:rPr>
              <w:t xml:space="preserve"> измерений выражают согласно</w:t>
            </w:r>
          </w:p>
          <w:p w:rsidR="00115C72" w:rsidRPr="00787A2B" w:rsidRDefault="00787A2B" w:rsidP="000D102F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 xml:space="preserve">2 </w:t>
            </w:r>
            <w:r w:rsidR="000D102F">
              <w:rPr>
                <w:color w:val="000000"/>
                <w:sz w:val="24"/>
                <w:szCs w:val="24"/>
              </w:rPr>
              <w:t>Документированные процедуры и политику в области менеджмента качества лаборатория разрабатывает согласно</w:t>
            </w: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787A2B" w:rsidRPr="00841BA6" w:rsidRDefault="00787A2B" w:rsidP="00787A2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А) </w:t>
            </w:r>
            <w:r w:rsidR="007C1584" w:rsidRPr="007C1584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="007C1584" w:rsidRPr="007C15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C1584" w:rsidRPr="007C1584">
              <w:rPr>
                <w:rFonts w:ascii="Times New Roman" w:hAnsi="Times New Roman" w:cs="Times New Roman"/>
                <w:sz w:val="24"/>
                <w:szCs w:val="24"/>
              </w:rPr>
              <w:t xml:space="preserve"> ИСО 5725</w:t>
            </w:r>
          </w:p>
          <w:p w:rsidR="00787A2B" w:rsidRPr="00841BA6" w:rsidRDefault="00787A2B" w:rsidP="00787A2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Б) </w:t>
            </w:r>
            <w:r w:rsidR="000D10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="000D10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gramEnd"/>
            <w:r w:rsidR="000D10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ИСО 9001</w:t>
            </w:r>
            <w:r w:rsidRPr="00841B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787A2B" w:rsidRDefault="00787A2B" w:rsidP="00787A2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В) </w:t>
            </w:r>
            <w:r w:rsidR="006F33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ГОСТ 1.2</w:t>
            </w:r>
          </w:p>
          <w:p w:rsidR="00787A2B" w:rsidRPr="00841BA6" w:rsidRDefault="00787A2B" w:rsidP="00787A2B">
            <w:pPr>
              <w:ind w:firstLine="56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15C72" w:rsidRPr="00841BA6" w:rsidRDefault="00115C72" w:rsidP="00787A2B">
            <w:pPr>
              <w:pStyle w:val="a7"/>
              <w:tabs>
                <w:tab w:val="clear" w:pos="4677"/>
                <w:tab w:val="left" w:pos="567"/>
              </w:tabs>
              <w:jc w:val="both"/>
              <w:rPr>
                <w:color w:val="000000"/>
              </w:rPr>
            </w:pPr>
          </w:p>
        </w:tc>
      </w:tr>
    </w:tbl>
    <w:p w:rsidR="00D22D08" w:rsidRDefault="00D22D08" w:rsidP="00D22D08">
      <w:pPr>
        <w:pStyle w:val="a7"/>
        <w:tabs>
          <w:tab w:val="clear" w:pos="4677"/>
          <w:tab w:val="clear" w:pos="9355"/>
          <w:tab w:val="center" w:pos="9356"/>
        </w:tabs>
        <w:jc w:val="both"/>
        <w:rPr>
          <w:b/>
          <w:color w:val="000000"/>
        </w:rPr>
      </w:pPr>
    </w:p>
    <w:p w:rsidR="00B63AF9" w:rsidRPr="00115C72" w:rsidRDefault="00B63AF9" w:rsidP="00115C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115C72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D22D08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883" w:space="708"/>
            <w:col w:w="2764"/>
          </w:cols>
          <w:docGrid w:linePitch="360"/>
        </w:sectPr>
      </w:pPr>
    </w:p>
    <w:p w:rsidR="00B63AF9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 открытого типа</w:t>
      </w: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B63AF9" w:rsidRPr="00121B37" w:rsidRDefault="00B63AF9" w:rsidP="00B63AF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Простые</w:t>
      </w:r>
      <w:proofErr w:type="gramEnd"/>
      <w:r>
        <w:rPr>
          <w:b/>
          <w:color w:val="000000"/>
          <w:sz w:val="24"/>
          <w:szCs w:val="24"/>
        </w:rPr>
        <w:t xml:space="preserve"> 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36</w:t>
      </w:r>
      <w:r w:rsidRPr="00ED5489">
        <w:rPr>
          <w:color w:val="000000"/>
          <w:sz w:val="24"/>
          <w:szCs w:val="24"/>
        </w:rPr>
        <w:tab/>
      </w:r>
      <w:r w:rsidR="008F7707">
        <w:rPr>
          <w:color w:val="000000"/>
          <w:sz w:val="24"/>
          <w:szCs w:val="24"/>
        </w:rPr>
        <w:t>Методики измерений разрабатывают с целью обеспечить выполнение измерений</w:t>
      </w:r>
      <w:r w:rsidRPr="00ED5489">
        <w:rPr>
          <w:color w:val="000000"/>
          <w:sz w:val="24"/>
          <w:szCs w:val="24"/>
        </w:rPr>
        <w:t xml:space="preserve"> ______________ </w:t>
      </w:r>
      <w:r w:rsidRPr="00ED5489">
        <w:rPr>
          <w:b/>
          <w:color w:val="000000"/>
          <w:sz w:val="24"/>
          <w:szCs w:val="24"/>
        </w:rPr>
        <w:t>(</w:t>
      </w:r>
      <w:r w:rsidR="008F7707">
        <w:rPr>
          <w:b/>
          <w:color w:val="000000"/>
          <w:sz w:val="24"/>
          <w:szCs w:val="24"/>
        </w:rPr>
        <w:t>требуемой точност</w:t>
      </w:r>
      <w:r w:rsidR="003704FD">
        <w:rPr>
          <w:b/>
          <w:color w:val="000000"/>
          <w:sz w:val="24"/>
          <w:szCs w:val="24"/>
        </w:rPr>
        <w:t>и</w:t>
      </w:r>
      <w:r w:rsidRPr="00ED5489">
        <w:rPr>
          <w:b/>
          <w:color w:val="000000"/>
          <w:sz w:val="24"/>
          <w:szCs w:val="24"/>
        </w:rPr>
        <w:t xml:space="preserve">, </w:t>
      </w:r>
      <w:r w:rsidR="001A35A4">
        <w:rPr>
          <w:b/>
          <w:color w:val="000000"/>
          <w:sz w:val="24"/>
          <w:szCs w:val="24"/>
        </w:rPr>
        <w:t xml:space="preserve">с </w:t>
      </w:r>
      <w:r w:rsidR="003704FD">
        <w:rPr>
          <w:b/>
          <w:color w:val="000000"/>
          <w:sz w:val="24"/>
          <w:szCs w:val="24"/>
        </w:rPr>
        <w:t>требуемой точностью</w:t>
      </w:r>
      <w:r w:rsidRPr="00ED5489">
        <w:rPr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3E85" w:rsidRDefault="00503469" w:rsidP="00E53E85">
      <w:pPr>
        <w:spacing w:after="0" w:line="240" w:lineRule="auto"/>
        <w:jc w:val="both"/>
      </w:pPr>
      <w:r>
        <w:rPr>
          <w:color w:val="000000"/>
        </w:rPr>
        <w:tab/>
      </w:r>
      <w:r w:rsidR="00B63AF9" w:rsidRPr="00E53E85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B63AF9" w:rsidRPr="00E53E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53E85" w:rsidRPr="00E53E85">
        <w:rPr>
          <w:rFonts w:ascii="Times New Roman" w:hAnsi="Times New Roman" w:cs="Times New Roman"/>
          <w:sz w:val="24"/>
          <w:szCs w:val="24"/>
        </w:rPr>
        <w:t>Документ национальной системы стандартизации, содержащий систематизированные данные в определенной области и включающий в себя описание технологий, процессов, методов, способов, оборудования и иные данные это _______________________ (</w:t>
      </w:r>
      <w:r w:rsidR="00E53E85" w:rsidRPr="00E53E85">
        <w:rPr>
          <w:rFonts w:ascii="Times New Roman" w:hAnsi="Times New Roman" w:cs="Times New Roman"/>
          <w:b/>
          <w:bCs/>
          <w:sz w:val="24"/>
          <w:szCs w:val="24"/>
        </w:rPr>
        <w:t>информационно-технический справочник</w:t>
      </w:r>
      <w:r w:rsidR="00E53E85">
        <w:t>).</w:t>
      </w:r>
    </w:p>
    <w:p w:rsidR="00B63AF9" w:rsidRPr="00E53E8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D5489" w:rsidRDefault="00117850" w:rsidP="00B63AF9">
      <w:pPr>
        <w:pStyle w:val="a3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по стандартизации, метрологии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устанавливают организационно-методические положения</w:t>
      </w:r>
      <w:r w:rsidR="0037398B">
        <w:rPr>
          <w:rFonts w:ascii="Times New Roman" w:hAnsi="Times New Roman" w:cs="Times New Roman"/>
          <w:color w:val="000000"/>
          <w:sz w:val="24"/>
          <w:szCs w:val="24"/>
        </w:rPr>
        <w:t>, которые являются______________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</w:t>
      </w:r>
      <w:r w:rsidR="0037398B">
        <w:rPr>
          <w:rFonts w:ascii="Times New Roman" w:hAnsi="Times New Roman" w:cs="Times New Roman"/>
          <w:b/>
          <w:color w:val="000000"/>
          <w:sz w:val="24"/>
          <w:szCs w:val="24"/>
        </w:rPr>
        <w:t>ми, обязательные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117850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D5489">
        <w:rPr>
          <w:color w:val="000000"/>
        </w:rPr>
        <w:t xml:space="preserve">39 </w:t>
      </w:r>
      <w:r w:rsidR="00117850">
        <w:rPr>
          <w:color w:val="000000"/>
        </w:rPr>
        <w:t>Основополагающие стандарты устанавливают</w:t>
      </w:r>
      <w:r w:rsidRPr="00ED5489">
        <w:rPr>
          <w:color w:val="000000"/>
        </w:rPr>
        <w:t xml:space="preserve"> </w:t>
      </w:r>
      <w:r w:rsidR="00117850">
        <w:rPr>
          <w:color w:val="000000"/>
        </w:rPr>
        <w:t>принципы и положения</w:t>
      </w:r>
      <w:r w:rsidR="0037398B">
        <w:rPr>
          <w:color w:val="000000"/>
        </w:rPr>
        <w:t>, которые являются_________________</w:t>
      </w:r>
      <w:r w:rsidR="00117850">
        <w:rPr>
          <w:color w:val="000000"/>
        </w:rPr>
        <w:t xml:space="preserve"> </w:t>
      </w:r>
      <w:r w:rsidRPr="00ED5489">
        <w:rPr>
          <w:b/>
          <w:color w:val="000000"/>
        </w:rPr>
        <w:t>(</w:t>
      </w:r>
      <w:r w:rsidR="0037398B">
        <w:rPr>
          <w:b/>
          <w:color w:val="000000"/>
        </w:rPr>
        <w:t>организационными</w:t>
      </w:r>
      <w:r w:rsidRPr="00ED5489">
        <w:rPr>
          <w:b/>
          <w:color w:val="000000"/>
        </w:rPr>
        <w:t>)</w:t>
      </w:r>
      <w:r w:rsidR="00117850">
        <w:rPr>
          <w:b/>
          <w:color w:val="000000"/>
        </w:rPr>
        <w:t xml:space="preserve"> </w:t>
      </w:r>
    </w:p>
    <w:p w:rsidR="00B63AF9" w:rsidRPr="00117850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D5489">
        <w:rPr>
          <w:color w:val="000000"/>
        </w:rPr>
        <w:t xml:space="preserve">40 </w:t>
      </w:r>
      <w:r w:rsidR="00B00241">
        <w:rPr>
          <w:color w:val="000000"/>
        </w:rPr>
        <w:t xml:space="preserve">Правила и рекомендации разрабатываются </w:t>
      </w:r>
      <w:r w:rsidRPr="00ED5489">
        <w:rPr>
          <w:color w:val="000000"/>
        </w:rPr>
        <w:t xml:space="preserve"> ________________ </w:t>
      </w:r>
      <w:r w:rsidRPr="00ED5489">
        <w:rPr>
          <w:b/>
          <w:color w:val="000000"/>
        </w:rPr>
        <w:t>(</w:t>
      </w:r>
      <w:r w:rsidR="00B00241">
        <w:rPr>
          <w:b/>
          <w:color w:val="000000"/>
        </w:rPr>
        <w:t>научно-исследовательскими институтами</w:t>
      </w:r>
      <w:r w:rsidR="00BF6E8B">
        <w:rPr>
          <w:b/>
          <w:color w:val="000000"/>
        </w:rPr>
        <w:t>, научно-исследовательским институтам</w:t>
      </w:r>
      <w:r w:rsidRPr="00ED5489">
        <w:rPr>
          <w:b/>
          <w:color w:val="000000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8A9" w:rsidRPr="00DB48A9" w:rsidRDefault="00B00241" w:rsidP="00DB48A9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инструкции и руководящие документы системы ГСИ разрабатываются 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 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государственными метрологическими научными центрами</w:t>
      </w:r>
      <w:r w:rsidR="00BF6E8B">
        <w:rPr>
          <w:rFonts w:ascii="Times New Roman" w:hAnsi="Times New Roman" w:cs="Times New Roman"/>
          <w:b/>
          <w:color w:val="000000"/>
          <w:sz w:val="24"/>
          <w:szCs w:val="24"/>
        </w:rPr>
        <w:t>, государственным метрологическим научным центром, государственный метрологический научный центр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DB48A9" w:rsidRDefault="00DB48A9" w:rsidP="00DB48A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8A9" w:rsidRDefault="00DE255A" w:rsidP="00E53E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8A9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Pr="00DB48A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53E85" w:rsidRPr="00E53E85">
        <w:rPr>
          <w:rFonts w:ascii="Times New Roman" w:hAnsi="Times New Roman" w:cs="Times New Roman"/>
          <w:sz w:val="24"/>
          <w:szCs w:val="24"/>
        </w:rPr>
        <w:t>Применение документов по стандартизации при поставках товаров, выполнении работ, оказании услуг, в том числе при осуществлении закупок товаров, работ, услуг для обеспечения государственных и муниципальных нужд это ____________ (</w:t>
      </w:r>
      <w:r w:rsidR="00E53E85" w:rsidRPr="00E53E85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E53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E85" w:rsidRPr="00E53E85">
        <w:rPr>
          <w:rFonts w:ascii="Times New Roman" w:hAnsi="Times New Roman" w:cs="Times New Roman"/>
          <w:b/>
          <w:sz w:val="24"/>
          <w:szCs w:val="24"/>
        </w:rPr>
        <w:t>стандартизации</w:t>
      </w:r>
      <w:r w:rsidR="00E53E85" w:rsidRPr="00E53E85">
        <w:rPr>
          <w:rFonts w:ascii="Times New Roman" w:hAnsi="Times New Roman" w:cs="Times New Roman"/>
          <w:sz w:val="24"/>
          <w:szCs w:val="24"/>
        </w:rPr>
        <w:t>)</w:t>
      </w:r>
    </w:p>
    <w:p w:rsidR="00E53E85" w:rsidRDefault="00E53E85" w:rsidP="00E53E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332D" w:rsidRP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proofErr w:type="spellEnd"/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43</w:t>
      </w:r>
      <w:r w:rsidRPr="00ED5489">
        <w:rPr>
          <w:color w:val="000000"/>
          <w:sz w:val="24"/>
          <w:szCs w:val="24"/>
        </w:rPr>
        <w:tab/>
      </w:r>
      <w:r w:rsidR="00132017">
        <w:rPr>
          <w:color w:val="000000"/>
          <w:sz w:val="24"/>
          <w:szCs w:val="24"/>
        </w:rPr>
        <w:t>Аккредитация в области обеспечения единства измерений осуществляется в целях официального признания</w:t>
      </w:r>
      <w:r w:rsidRPr="00ED5489">
        <w:rPr>
          <w:color w:val="000000"/>
          <w:sz w:val="24"/>
          <w:szCs w:val="24"/>
        </w:rPr>
        <w:t xml:space="preserve"> ________ </w:t>
      </w:r>
      <w:r w:rsidRPr="00ED5489">
        <w:rPr>
          <w:b/>
          <w:color w:val="000000"/>
          <w:sz w:val="24"/>
          <w:szCs w:val="24"/>
        </w:rPr>
        <w:t>(ко</w:t>
      </w:r>
      <w:r w:rsidR="00132017">
        <w:rPr>
          <w:b/>
          <w:color w:val="000000"/>
          <w:sz w:val="24"/>
          <w:szCs w:val="24"/>
        </w:rPr>
        <w:t>мпетентности</w:t>
      </w:r>
      <w:r w:rsidRPr="00ED5489">
        <w:rPr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4F3">
        <w:rPr>
          <w:rFonts w:ascii="Times New Roman" w:hAnsi="Times New Roman" w:cs="Times New Roman"/>
          <w:color w:val="000000"/>
          <w:sz w:val="24"/>
          <w:szCs w:val="24"/>
        </w:rPr>
        <w:t>Совокупность конкретно описанных операций</w:t>
      </w:r>
      <w:r w:rsidR="00BF134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854F3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 которых обеспечивает получение результатов измерений</w:t>
      </w:r>
      <w:r w:rsidR="00BF1346">
        <w:rPr>
          <w:rFonts w:ascii="Times New Roman" w:hAnsi="Times New Roman" w:cs="Times New Roman"/>
          <w:color w:val="000000"/>
          <w:sz w:val="24"/>
          <w:szCs w:val="24"/>
        </w:rPr>
        <w:t xml:space="preserve"> с установленными показателями точности</w:t>
      </w:r>
      <w:r w:rsidR="00F46BA8">
        <w:rPr>
          <w:rFonts w:ascii="Times New Roman" w:hAnsi="Times New Roman" w:cs="Times New Roman"/>
          <w:color w:val="000000"/>
          <w:sz w:val="24"/>
          <w:szCs w:val="24"/>
        </w:rPr>
        <w:t>, называют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F1346">
        <w:rPr>
          <w:rFonts w:ascii="Times New Roman" w:hAnsi="Times New Roman" w:cs="Times New Roman"/>
          <w:b/>
          <w:color w:val="000000"/>
          <w:sz w:val="24"/>
          <w:szCs w:val="24"/>
        </w:rPr>
        <w:t>методикой измерения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BF1346">
        <w:rPr>
          <w:rFonts w:ascii="Times New Roman" w:hAnsi="Times New Roman" w:cs="Times New Roman"/>
          <w:b/>
          <w:color w:val="000000"/>
          <w:sz w:val="24"/>
          <w:szCs w:val="24"/>
        </w:rPr>
        <w:t>методом измерений, методика измерений, метод измерений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6BA8">
        <w:rPr>
          <w:rFonts w:ascii="Times New Roman" w:hAnsi="Times New Roman" w:cs="Times New Roman"/>
          <w:color w:val="000000"/>
          <w:sz w:val="24"/>
          <w:szCs w:val="24"/>
        </w:rPr>
        <w:t>Исследование и подтверждение соответствия методик измерений установленным метрологическим требованиям к измерениям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, называют _______________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46BA8">
        <w:rPr>
          <w:rFonts w:ascii="Times New Roman" w:hAnsi="Times New Roman" w:cs="Times New Roman"/>
          <w:b/>
          <w:color w:val="000000"/>
          <w:sz w:val="24"/>
          <w:szCs w:val="24"/>
        </w:rPr>
        <w:t>аттестацией методикой измерени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й, </w:t>
      </w:r>
      <w:r w:rsidR="00F46BA8">
        <w:rPr>
          <w:rFonts w:ascii="Times New Roman" w:hAnsi="Times New Roman" w:cs="Times New Roman"/>
          <w:b/>
          <w:color w:val="000000"/>
          <w:sz w:val="24"/>
          <w:szCs w:val="24"/>
        </w:rPr>
        <w:t>аттестация методик измерений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E53E85" w:rsidRPr="00E53E85" w:rsidRDefault="00B63AF9" w:rsidP="00E53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E85">
        <w:rPr>
          <w:rFonts w:ascii="Times New Roman" w:hAnsi="Times New Roman" w:cs="Times New Roman"/>
          <w:color w:val="000000"/>
          <w:sz w:val="24"/>
          <w:szCs w:val="24"/>
        </w:rPr>
        <w:lastRenderedPageBreak/>
        <w:t>46</w:t>
      </w:r>
      <w:r w:rsidRPr="00E53E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53E85" w:rsidRPr="00E53E85">
        <w:rPr>
          <w:rFonts w:ascii="Times New Roman" w:hAnsi="Times New Roman" w:cs="Times New Roman"/>
          <w:sz w:val="24"/>
          <w:szCs w:val="24"/>
        </w:rPr>
        <w:t>Обеспечение комплексности и системности стандартизации, преемственности деятельности в сфере стандартизации это ____________</w:t>
      </w:r>
      <w:r w:rsidR="00E53E85">
        <w:rPr>
          <w:rFonts w:ascii="Times New Roman" w:hAnsi="Times New Roman" w:cs="Times New Roman"/>
          <w:sz w:val="24"/>
          <w:szCs w:val="24"/>
        </w:rPr>
        <w:t xml:space="preserve"> </w:t>
      </w:r>
      <w:r w:rsidR="00E53E85" w:rsidRPr="00E53E85">
        <w:rPr>
          <w:rFonts w:ascii="Times New Roman" w:hAnsi="Times New Roman" w:cs="Times New Roman"/>
          <w:sz w:val="24"/>
          <w:szCs w:val="24"/>
        </w:rPr>
        <w:t>(</w:t>
      </w:r>
      <w:r w:rsidR="00E53E85" w:rsidRPr="00E53E85">
        <w:rPr>
          <w:rFonts w:ascii="Times New Roman" w:hAnsi="Times New Roman" w:cs="Times New Roman"/>
          <w:b/>
          <w:bCs/>
          <w:sz w:val="24"/>
          <w:szCs w:val="24"/>
        </w:rPr>
        <w:t>принцип</w:t>
      </w:r>
      <w:r w:rsidR="00E53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E85" w:rsidRPr="00E53E85">
        <w:rPr>
          <w:rFonts w:ascii="Times New Roman" w:hAnsi="Times New Roman" w:cs="Times New Roman"/>
          <w:b/>
          <w:sz w:val="24"/>
          <w:szCs w:val="24"/>
        </w:rPr>
        <w:t>стандартизации</w:t>
      </w:r>
      <w:r w:rsidR="00E53E85" w:rsidRPr="00E53E85">
        <w:rPr>
          <w:rFonts w:ascii="Times New Roman" w:hAnsi="Times New Roman" w:cs="Times New Roman"/>
          <w:sz w:val="24"/>
          <w:szCs w:val="24"/>
        </w:rPr>
        <w:t>)</w:t>
      </w: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47</w:t>
      </w:r>
      <w:r w:rsidRPr="00ED5489">
        <w:rPr>
          <w:color w:val="000000"/>
          <w:sz w:val="24"/>
          <w:szCs w:val="24"/>
        </w:rPr>
        <w:tab/>
      </w:r>
      <w:r w:rsidR="00E36CB9">
        <w:rPr>
          <w:color w:val="000000"/>
          <w:sz w:val="24"/>
          <w:szCs w:val="24"/>
        </w:rPr>
        <w:t>Документ, содержащий сово</w:t>
      </w:r>
      <w:r w:rsidR="00D93970">
        <w:rPr>
          <w:color w:val="000000"/>
          <w:sz w:val="24"/>
          <w:szCs w:val="24"/>
        </w:rPr>
        <w:t>ку</w:t>
      </w:r>
      <w:r w:rsidR="00E36CB9">
        <w:rPr>
          <w:color w:val="000000"/>
          <w:sz w:val="24"/>
          <w:szCs w:val="24"/>
        </w:rPr>
        <w:t>пность</w:t>
      </w:r>
      <w:r w:rsidR="00D93970">
        <w:rPr>
          <w:color w:val="000000"/>
          <w:sz w:val="24"/>
          <w:szCs w:val="24"/>
        </w:rPr>
        <w:t xml:space="preserve"> конкретно описанных </w:t>
      </w:r>
      <w:r w:rsidR="00D93970" w:rsidRPr="00D93970">
        <w:rPr>
          <w:color w:val="202124"/>
          <w:sz w:val="24"/>
          <w:szCs w:val="24"/>
          <w:shd w:val="clear" w:color="auto" w:fill="FFFFFF"/>
        </w:rPr>
        <w:t>операций, выполнение которых позволяет подтвердить соответствие средства измерений метрологическим требованиям, установленным при утверждении типа средства измерений</w:t>
      </w:r>
      <w:r w:rsidR="00D93970">
        <w:rPr>
          <w:color w:val="202124"/>
          <w:sz w:val="24"/>
          <w:szCs w:val="24"/>
          <w:shd w:val="clear" w:color="auto" w:fill="FFFFFF"/>
        </w:rPr>
        <w:t>,</w:t>
      </w:r>
      <w:r w:rsidRPr="00ED5489">
        <w:rPr>
          <w:color w:val="000000"/>
          <w:sz w:val="24"/>
          <w:szCs w:val="24"/>
        </w:rPr>
        <w:t xml:space="preserve"> называется __________ </w:t>
      </w:r>
      <w:r w:rsidRPr="00ED5489">
        <w:rPr>
          <w:b/>
          <w:color w:val="000000"/>
          <w:sz w:val="24"/>
          <w:szCs w:val="24"/>
        </w:rPr>
        <w:t>(</w:t>
      </w:r>
      <w:r w:rsidR="00D93970">
        <w:rPr>
          <w:b/>
          <w:color w:val="000000"/>
          <w:sz w:val="24"/>
          <w:szCs w:val="24"/>
        </w:rPr>
        <w:t>методикой поверки</w:t>
      </w:r>
      <w:r w:rsidRPr="00ED5489">
        <w:rPr>
          <w:b/>
          <w:color w:val="000000"/>
          <w:sz w:val="24"/>
          <w:szCs w:val="24"/>
        </w:rPr>
        <w:t xml:space="preserve">, </w:t>
      </w:r>
      <w:r w:rsidR="00D93970">
        <w:rPr>
          <w:b/>
          <w:color w:val="000000"/>
          <w:sz w:val="24"/>
          <w:szCs w:val="24"/>
        </w:rPr>
        <w:t>методика поверки</w:t>
      </w:r>
      <w:r w:rsidRPr="00ED5489">
        <w:rPr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3970">
        <w:rPr>
          <w:rFonts w:ascii="Times New Roman" w:hAnsi="Times New Roman" w:cs="Times New Roman"/>
          <w:color w:val="000000"/>
          <w:sz w:val="24"/>
          <w:szCs w:val="24"/>
        </w:rPr>
        <w:t>Подтверждение национальным органом по аккредитации соответствия метрологической службы</w:t>
      </w:r>
      <w:r w:rsidR="009D5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3970">
        <w:rPr>
          <w:rFonts w:ascii="Times New Roman" w:hAnsi="Times New Roman" w:cs="Times New Roman"/>
          <w:color w:val="000000"/>
          <w:sz w:val="24"/>
          <w:szCs w:val="24"/>
        </w:rPr>
        <w:t>установленным критериям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>, называ</w:t>
      </w:r>
      <w:r w:rsidR="009D559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тся 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D559F">
        <w:rPr>
          <w:rFonts w:ascii="Times New Roman" w:hAnsi="Times New Roman" w:cs="Times New Roman"/>
          <w:b/>
          <w:color w:val="000000"/>
          <w:sz w:val="24"/>
          <w:szCs w:val="24"/>
        </w:rPr>
        <w:t>аккредитацией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9D559F">
        <w:rPr>
          <w:rFonts w:ascii="Times New Roman" w:hAnsi="Times New Roman" w:cs="Times New Roman"/>
          <w:b/>
          <w:color w:val="000000"/>
          <w:sz w:val="24"/>
          <w:szCs w:val="24"/>
        </w:rPr>
        <w:t>аккредитация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49 </w:t>
      </w:r>
      <w:r w:rsidR="009D559F">
        <w:rPr>
          <w:rFonts w:ascii="Times New Roman" w:hAnsi="Times New Roman" w:cs="Times New Roman"/>
          <w:color w:val="000000"/>
          <w:sz w:val="24"/>
          <w:szCs w:val="24"/>
        </w:rPr>
        <w:t>Документ, выдаваемый национальным органом по аккредитации и подтверждающий аккредитацию в определенной области, называется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D559F">
        <w:rPr>
          <w:rFonts w:ascii="Times New Roman" w:hAnsi="Times New Roman" w:cs="Times New Roman"/>
          <w:b/>
          <w:color w:val="000000"/>
          <w:sz w:val="24"/>
          <w:szCs w:val="24"/>
        </w:rPr>
        <w:t>аттестат аккредитации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9D559F">
        <w:rPr>
          <w:rFonts w:ascii="Times New Roman" w:hAnsi="Times New Roman" w:cs="Times New Roman"/>
          <w:b/>
          <w:color w:val="000000"/>
          <w:sz w:val="24"/>
          <w:szCs w:val="24"/>
        </w:rPr>
        <w:t>аттестатом аккредитации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9D559F">
        <w:rPr>
          <w:rFonts w:ascii="Times New Roman" w:hAnsi="Times New Roman" w:cs="Times New Roman"/>
          <w:color w:val="000000"/>
          <w:sz w:val="24"/>
          <w:szCs w:val="24"/>
        </w:rPr>
        <w:t>Сфера деятельности метрологической службы, на выполнение которой подано заявление и (или) представлен аттестат ак</w:t>
      </w:r>
      <w:r w:rsidR="00C6313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9D559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631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D559F">
        <w:rPr>
          <w:rFonts w:ascii="Times New Roman" w:hAnsi="Times New Roman" w:cs="Times New Roman"/>
          <w:color w:val="000000"/>
          <w:sz w:val="24"/>
          <w:szCs w:val="24"/>
        </w:rPr>
        <w:t>дитации</w:t>
      </w:r>
      <w:r w:rsidR="00C63138">
        <w:rPr>
          <w:rFonts w:ascii="Times New Roman" w:hAnsi="Times New Roman" w:cs="Times New Roman"/>
          <w:color w:val="000000"/>
          <w:sz w:val="24"/>
          <w:szCs w:val="24"/>
        </w:rPr>
        <w:t xml:space="preserve">, называется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63138">
        <w:rPr>
          <w:rFonts w:ascii="Times New Roman" w:hAnsi="Times New Roman" w:cs="Times New Roman"/>
          <w:b/>
          <w:color w:val="000000"/>
          <w:sz w:val="24"/>
          <w:szCs w:val="24"/>
        </w:rPr>
        <w:t>область аккредитации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C63138">
        <w:rPr>
          <w:rFonts w:ascii="Times New Roman" w:hAnsi="Times New Roman" w:cs="Times New Roman"/>
          <w:b/>
          <w:color w:val="000000"/>
          <w:sz w:val="24"/>
          <w:szCs w:val="24"/>
        </w:rPr>
        <w:t>областью аккредитации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51 </w:t>
      </w:r>
      <w:r w:rsidR="00C63138" w:rsidRPr="00C6313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C63138" w:rsidRPr="00C63138">
        <w:rPr>
          <w:rFonts w:ascii="Times New Roman" w:hAnsi="Times New Roman" w:cs="Times New Roman"/>
          <w:sz w:val="24"/>
          <w:szCs w:val="24"/>
        </w:rPr>
        <w:t>окумент, в котором для добровольного и многократного применения устанавливаются общие характеристики объекта стандартизации, а также правила и общие принципы в отношении объекта стандартизации, называется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63138">
        <w:rPr>
          <w:rFonts w:ascii="Times New Roman" w:hAnsi="Times New Roman" w:cs="Times New Roman"/>
          <w:b/>
          <w:color w:val="000000"/>
          <w:sz w:val="24"/>
          <w:szCs w:val="24"/>
        </w:rPr>
        <w:t>документ по стандартизации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C63138">
        <w:rPr>
          <w:rFonts w:ascii="Times New Roman" w:hAnsi="Times New Roman" w:cs="Times New Roman"/>
          <w:b/>
          <w:color w:val="000000"/>
          <w:sz w:val="24"/>
          <w:szCs w:val="24"/>
        </w:rPr>
        <w:t>документом по стандартизации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C63138">
        <w:rPr>
          <w:rFonts w:ascii="Times New Roman" w:hAnsi="Times New Roman" w:cs="Times New Roman"/>
          <w:b/>
          <w:color w:val="000000"/>
          <w:sz w:val="24"/>
          <w:szCs w:val="24"/>
        </w:rPr>
        <w:t>стандарт, стандартом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3138">
        <w:rPr>
          <w:rFonts w:ascii="Times New Roman" w:hAnsi="Times New Roman" w:cs="Times New Roman"/>
          <w:color w:val="000000"/>
          <w:sz w:val="24"/>
          <w:szCs w:val="24"/>
        </w:rPr>
        <w:t xml:space="preserve">52 </w:t>
      </w:r>
      <w:r w:rsidR="00C63138" w:rsidRPr="00C6313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63138" w:rsidRPr="00C63138">
        <w:rPr>
          <w:rFonts w:ascii="Times New Roman" w:hAnsi="Times New Roman" w:cs="Times New Roman"/>
          <w:sz w:val="24"/>
          <w:szCs w:val="24"/>
        </w:rPr>
        <w:t>еханизм обеспечения согласованного взаимодействия участников работ по стандартизации  на основе принципов стандартизации при разработке, утверждении, изменении, отмене, опубликовании и применении документов по стандартизации</w:t>
      </w:r>
      <w:r w:rsidR="00C63138">
        <w:rPr>
          <w:rFonts w:ascii="Times New Roman" w:hAnsi="Times New Roman" w:cs="Times New Roman"/>
          <w:color w:val="000000"/>
          <w:sz w:val="24"/>
          <w:szCs w:val="24"/>
        </w:rPr>
        <w:t>, называе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т _________________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63138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="00C63138" w:rsidRPr="00C63138">
        <w:rPr>
          <w:rFonts w:ascii="Times New Roman" w:hAnsi="Times New Roman" w:cs="Times New Roman"/>
          <w:b/>
          <w:sz w:val="24"/>
          <w:szCs w:val="24"/>
        </w:rPr>
        <w:t>ациональная система стандартизации</w:t>
      </w:r>
      <w:r w:rsidRPr="00C63138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63138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="00C63138">
        <w:rPr>
          <w:rFonts w:ascii="Times New Roman" w:hAnsi="Times New Roman" w:cs="Times New Roman"/>
          <w:b/>
          <w:sz w:val="24"/>
          <w:szCs w:val="24"/>
        </w:rPr>
        <w:t>ациональной системой</w:t>
      </w:r>
      <w:r w:rsidR="00C63138" w:rsidRPr="00C63138">
        <w:rPr>
          <w:rFonts w:ascii="Times New Roman" w:hAnsi="Times New Roman" w:cs="Times New Roman"/>
          <w:b/>
          <w:sz w:val="24"/>
          <w:szCs w:val="24"/>
        </w:rPr>
        <w:t xml:space="preserve"> стандартизации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rPr>
          <w:rFonts w:ascii="Times New Roman" w:hAnsi="Times New Roman" w:cs="Times New Roman"/>
        </w:rPr>
      </w:pPr>
    </w:p>
    <w:p w:rsidR="00B63AF9" w:rsidRPr="00ED5489" w:rsidRDefault="00C63138" w:rsidP="00B63AF9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A8D">
        <w:rPr>
          <w:rFonts w:ascii="Times New Roman" w:hAnsi="Times New Roman" w:cs="Times New Roman"/>
          <w:sz w:val="24"/>
          <w:szCs w:val="24"/>
        </w:rPr>
        <w:t>Документ по стандартизации, который разработан участником работ по стандартизации, по результатам экспертизы в техниче</w:t>
      </w:r>
      <w:r w:rsidR="00C57A8D">
        <w:rPr>
          <w:rFonts w:ascii="Times New Roman" w:hAnsi="Times New Roman" w:cs="Times New Roman"/>
          <w:sz w:val="24"/>
          <w:szCs w:val="24"/>
        </w:rPr>
        <w:t>ском комитете по стандартизации</w:t>
      </w:r>
      <w:r w:rsidR="00C57A8D" w:rsidRPr="00C57A8D">
        <w:rPr>
          <w:rFonts w:ascii="Times New Roman" w:hAnsi="Times New Roman" w:cs="Times New Roman"/>
          <w:sz w:val="24"/>
          <w:szCs w:val="24"/>
        </w:rPr>
        <w:t>,</w:t>
      </w:r>
      <w:r w:rsidR="00C57A8D">
        <w:rPr>
          <w:rFonts w:ascii="Times New Roman" w:hAnsi="Times New Roman" w:cs="Times New Roman"/>
          <w:sz w:val="24"/>
          <w:szCs w:val="24"/>
        </w:rPr>
        <w:t xml:space="preserve"> </w:t>
      </w:r>
      <w:r w:rsidRPr="00C57A8D">
        <w:rPr>
          <w:rFonts w:ascii="Times New Roman" w:hAnsi="Times New Roman" w:cs="Times New Roman"/>
          <w:sz w:val="24"/>
          <w:szCs w:val="24"/>
        </w:rPr>
        <w:t xml:space="preserve">утвержден федеральным органом исполнительной власти в сфере </w:t>
      </w:r>
      <w:r w:rsidR="00C57A8D" w:rsidRPr="00C57A8D">
        <w:rPr>
          <w:rFonts w:ascii="Times New Roman" w:hAnsi="Times New Roman" w:cs="Times New Roman"/>
          <w:sz w:val="24"/>
          <w:szCs w:val="24"/>
        </w:rPr>
        <w:t>стандартиза</w:t>
      </w:r>
      <w:r w:rsidRPr="00C57A8D">
        <w:rPr>
          <w:rFonts w:ascii="Times New Roman" w:hAnsi="Times New Roman" w:cs="Times New Roman"/>
          <w:sz w:val="24"/>
          <w:szCs w:val="24"/>
        </w:rPr>
        <w:t xml:space="preserve">ции и в котором для всеобщего применения устанавливаются общие характеристики объекта стандартизации, </w:t>
      </w:r>
      <w:r w:rsidR="00C57A8D" w:rsidRPr="00C57A8D">
        <w:rPr>
          <w:rFonts w:ascii="Times New Roman" w:hAnsi="Times New Roman" w:cs="Times New Roman"/>
          <w:sz w:val="24"/>
          <w:szCs w:val="24"/>
        </w:rPr>
        <w:t>называется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57A8D">
        <w:rPr>
          <w:rFonts w:ascii="Times New Roman" w:hAnsi="Times New Roman" w:cs="Times New Roman"/>
          <w:b/>
          <w:color w:val="000000"/>
          <w:sz w:val="24"/>
          <w:szCs w:val="24"/>
        </w:rPr>
        <w:t>национальный стандарт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C57A8D">
        <w:rPr>
          <w:rFonts w:ascii="Times New Roman" w:hAnsi="Times New Roman" w:cs="Times New Roman"/>
          <w:b/>
          <w:color w:val="000000"/>
          <w:sz w:val="24"/>
          <w:szCs w:val="24"/>
        </w:rPr>
        <w:t>национальным стандартам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D5489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7A8D" w:rsidRPr="00C57A8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57A8D" w:rsidRPr="00C57A8D">
        <w:rPr>
          <w:rFonts w:ascii="Times New Roman" w:hAnsi="Times New Roman" w:cs="Times New Roman"/>
          <w:sz w:val="24"/>
          <w:szCs w:val="24"/>
        </w:rPr>
        <w:t>родукция (работы, услуги), процессы, системы менеджмента, терминология, условные обозначения, исследования (испытания) и измерения и методы испытаний, маркировка, процедуры оценки соответствия и иные объекты я</w:t>
      </w:r>
      <w:r w:rsidR="00C57A8D">
        <w:rPr>
          <w:rFonts w:ascii="Times New Roman" w:hAnsi="Times New Roman" w:cs="Times New Roman"/>
          <w:sz w:val="24"/>
          <w:szCs w:val="24"/>
        </w:rPr>
        <w:t>вл</w:t>
      </w:r>
      <w:r w:rsidR="00C57A8D" w:rsidRPr="00C57A8D">
        <w:rPr>
          <w:rFonts w:ascii="Times New Roman" w:hAnsi="Times New Roman" w:cs="Times New Roman"/>
          <w:sz w:val="24"/>
          <w:szCs w:val="24"/>
        </w:rPr>
        <w:t>яются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57A8D">
        <w:rPr>
          <w:rFonts w:ascii="Times New Roman" w:hAnsi="Times New Roman" w:cs="Times New Roman"/>
          <w:b/>
          <w:color w:val="000000"/>
          <w:sz w:val="24"/>
          <w:szCs w:val="24"/>
        </w:rPr>
        <w:t>объектом стандартизации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C57A8D">
        <w:rPr>
          <w:rFonts w:ascii="Times New Roman" w:hAnsi="Times New Roman" w:cs="Times New Roman"/>
          <w:b/>
          <w:color w:val="000000"/>
          <w:sz w:val="24"/>
          <w:szCs w:val="24"/>
        </w:rPr>
        <w:t>объект</w:t>
      </w:r>
      <w:r w:rsidR="005B4283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="00C57A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стандартизации</w:t>
      </w:r>
      <w:r w:rsidR="005B4283">
        <w:rPr>
          <w:rFonts w:ascii="Times New Roman" w:hAnsi="Times New Roman" w:cs="Times New Roman"/>
          <w:b/>
          <w:color w:val="000000"/>
          <w:sz w:val="24"/>
          <w:szCs w:val="24"/>
        </w:rPr>
        <w:t>, объектами стандартизации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proofErr w:type="gramEnd"/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F1244E" w:rsidRDefault="00B63AF9" w:rsidP="00F124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44E" w:rsidRPr="00F1244E">
        <w:rPr>
          <w:rFonts w:ascii="Times New Roman" w:hAnsi="Times New Roman" w:cs="Times New Roman"/>
          <w:sz w:val="24"/>
          <w:szCs w:val="24"/>
        </w:rPr>
        <w:t>Документ по стандартизации, разделяющий технико-экономическую и социальную информацию в соответствии с ее классификацией и являющийся обязательным для применения в государственных информационных системах, называется</w:t>
      </w:r>
      <w:r w:rsidR="00F1244E">
        <w:rPr>
          <w:rFonts w:ascii="Times New Roman" w:hAnsi="Times New Roman" w:cs="Times New Roman"/>
          <w:sz w:val="28"/>
          <w:szCs w:val="28"/>
        </w:rPr>
        <w:t xml:space="preserve">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1244E" w:rsidRPr="00F1244E">
        <w:rPr>
          <w:rFonts w:ascii="Times New Roman" w:hAnsi="Times New Roman" w:cs="Times New Roman"/>
          <w:b/>
          <w:sz w:val="24"/>
          <w:szCs w:val="24"/>
        </w:rPr>
        <w:t>классификатор</w:t>
      </w:r>
      <w:r w:rsidR="00F1244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1244E" w:rsidRPr="00F1244E">
        <w:rPr>
          <w:rFonts w:ascii="Times New Roman" w:hAnsi="Times New Roman" w:cs="Times New Roman"/>
          <w:b/>
          <w:sz w:val="24"/>
          <w:szCs w:val="24"/>
        </w:rPr>
        <w:t>классификатор</w:t>
      </w:r>
      <w:r w:rsidR="00F1244E">
        <w:rPr>
          <w:rFonts w:ascii="Times New Roman" w:hAnsi="Times New Roman" w:cs="Times New Roman"/>
          <w:b/>
          <w:sz w:val="24"/>
          <w:szCs w:val="24"/>
        </w:rPr>
        <w:t>ом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56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44E" w:rsidRPr="002834F4">
        <w:rPr>
          <w:rFonts w:ascii="Times New Roman" w:hAnsi="Times New Roman" w:cs="Times New Roman"/>
          <w:sz w:val="24"/>
          <w:szCs w:val="24"/>
        </w:rPr>
        <w:t>Национальный стандарт, разработанный в утвержденный федеральный орган исполнительной власти в сфере стандартизации, устанавливающий общие положения, касающиеся выполнения работ по стандартизации, а также виды национальных стандартов</w:t>
      </w:r>
      <w:r w:rsidR="002834F4">
        <w:rPr>
          <w:rFonts w:ascii="Times New Roman" w:hAnsi="Times New Roman" w:cs="Times New Roman"/>
          <w:sz w:val="28"/>
          <w:szCs w:val="28"/>
        </w:rPr>
        <w:t xml:space="preserve">, </w:t>
      </w:r>
      <w:r w:rsidR="002834F4">
        <w:rPr>
          <w:rFonts w:ascii="Times New Roman" w:hAnsi="Times New Roman" w:cs="Times New Roman"/>
          <w:color w:val="000000"/>
          <w:sz w:val="24"/>
          <w:szCs w:val="24"/>
        </w:rPr>
        <w:t>называе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2834F4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834F4" w:rsidRPr="002834F4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37398B">
        <w:rPr>
          <w:rFonts w:ascii="Times New Roman" w:hAnsi="Times New Roman" w:cs="Times New Roman"/>
          <w:b/>
          <w:sz w:val="24"/>
          <w:szCs w:val="24"/>
        </w:rPr>
        <w:t>сновополагающим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34F4" w:rsidRPr="002834F4">
        <w:rPr>
          <w:rFonts w:ascii="Times New Roman" w:hAnsi="Times New Roman" w:cs="Times New Roman"/>
          <w:sz w:val="24"/>
          <w:szCs w:val="24"/>
        </w:rPr>
        <w:t>Документ национальной системы стандартизации, разработанный и утвержденный федеральный орган исполнительной власти в  сфере стандартизации, содержащий положения организационного и методического характера, которые дополняют или конкретизируют отдельные положения основополагающих национальных стандартов, называется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834F4" w:rsidRPr="002834F4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2834F4" w:rsidRPr="002834F4">
        <w:rPr>
          <w:rFonts w:ascii="Times New Roman" w:hAnsi="Times New Roman" w:cs="Times New Roman"/>
          <w:b/>
          <w:sz w:val="24"/>
          <w:szCs w:val="24"/>
        </w:rPr>
        <w:t>равила стандартизации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2834F4" w:rsidRPr="002834F4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2834F4" w:rsidRPr="002834F4">
        <w:rPr>
          <w:rFonts w:ascii="Times New Roman" w:hAnsi="Times New Roman" w:cs="Times New Roman"/>
          <w:b/>
          <w:sz w:val="24"/>
          <w:szCs w:val="24"/>
        </w:rPr>
        <w:t>равила</w:t>
      </w:r>
      <w:r w:rsidR="002834F4">
        <w:rPr>
          <w:rFonts w:ascii="Times New Roman" w:hAnsi="Times New Roman" w:cs="Times New Roman"/>
          <w:b/>
          <w:sz w:val="24"/>
          <w:szCs w:val="24"/>
        </w:rPr>
        <w:t>ми</w:t>
      </w:r>
      <w:r w:rsidR="002834F4" w:rsidRPr="002834F4">
        <w:rPr>
          <w:rFonts w:ascii="Times New Roman" w:hAnsi="Times New Roman" w:cs="Times New Roman"/>
          <w:b/>
          <w:sz w:val="24"/>
          <w:szCs w:val="24"/>
        </w:rPr>
        <w:t xml:space="preserve"> стандартизации</w:t>
      </w:r>
      <w:r w:rsidR="002834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834F4" w:rsidRPr="002834F4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2834F4" w:rsidRPr="002834F4">
        <w:rPr>
          <w:rFonts w:ascii="Times New Roman" w:hAnsi="Times New Roman" w:cs="Times New Roman"/>
          <w:b/>
          <w:sz w:val="24"/>
          <w:szCs w:val="24"/>
        </w:rPr>
        <w:t xml:space="preserve">равила </w:t>
      </w:r>
      <w:r w:rsidR="002834F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834F4" w:rsidRPr="002834F4">
        <w:rPr>
          <w:rFonts w:ascii="Times New Roman" w:hAnsi="Times New Roman" w:cs="Times New Roman"/>
          <w:b/>
          <w:sz w:val="24"/>
          <w:szCs w:val="24"/>
        </w:rPr>
        <w:t>стандартизации</w:t>
      </w:r>
      <w:r w:rsidR="002834F4">
        <w:rPr>
          <w:rFonts w:ascii="Times New Roman" w:hAnsi="Times New Roman" w:cs="Times New Roman"/>
          <w:b/>
          <w:sz w:val="24"/>
          <w:szCs w:val="24"/>
        </w:rPr>
        <w:t>,</w:t>
      </w:r>
      <w:r w:rsidR="002834F4" w:rsidRPr="00283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</w:t>
      </w:r>
      <w:r w:rsidR="002834F4" w:rsidRPr="002834F4">
        <w:rPr>
          <w:rFonts w:ascii="Times New Roman" w:hAnsi="Times New Roman" w:cs="Times New Roman"/>
          <w:b/>
          <w:sz w:val="24"/>
          <w:szCs w:val="24"/>
        </w:rPr>
        <w:t>равила</w:t>
      </w:r>
      <w:r w:rsidR="002834F4">
        <w:rPr>
          <w:rFonts w:ascii="Times New Roman" w:hAnsi="Times New Roman" w:cs="Times New Roman"/>
          <w:b/>
          <w:sz w:val="24"/>
          <w:szCs w:val="24"/>
        </w:rPr>
        <w:t>ми по</w:t>
      </w:r>
      <w:r w:rsidR="002834F4" w:rsidRPr="002834F4">
        <w:rPr>
          <w:rFonts w:ascii="Times New Roman" w:hAnsi="Times New Roman" w:cs="Times New Roman"/>
          <w:b/>
          <w:sz w:val="24"/>
          <w:szCs w:val="24"/>
        </w:rPr>
        <w:t xml:space="preserve"> стандартизации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2C31" w:rsidRPr="00802C31">
        <w:rPr>
          <w:rFonts w:ascii="Times New Roman" w:hAnsi="Times New Roman" w:cs="Times New Roman"/>
          <w:sz w:val="24"/>
          <w:szCs w:val="24"/>
        </w:rPr>
        <w:t>Документ национальной системе стандартизации, утвержденный федеральным органом исполнительной власти в сфере стандартизации и содержащий информацию организационного и методического характера, касающуюся проведения работ по стандартизации и способствующую применению соответствующего национального стандарта,</w:t>
      </w:r>
      <w:r w:rsidR="00802C31">
        <w:rPr>
          <w:rFonts w:ascii="Times New Roman" w:hAnsi="Times New Roman" w:cs="Times New Roman"/>
          <w:sz w:val="28"/>
          <w:szCs w:val="28"/>
        </w:rPr>
        <w:t xml:space="preserve"> </w:t>
      </w:r>
      <w:r w:rsidR="00802C31">
        <w:rPr>
          <w:rFonts w:ascii="Times New Roman" w:hAnsi="Times New Roman" w:cs="Times New Roman"/>
          <w:color w:val="000000"/>
          <w:sz w:val="24"/>
          <w:szCs w:val="24"/>
        </w:rPr>
        <w:t>называе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02C31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02C31" w:rsidRPr="00802C31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="00802C31" w:rsidRPr="00802C31">
        <w:rPr>
          <w:rFonts w:ascii="Times New Roman" w:hAnsi="Times New Roman" w:cs="Times New Roman"/>
          <w:b/>
          <w:sz w:val="24"/>
          <w:szCs w:val="24"/>
        </w:rPr>
        <w:t>екомендации по стандартизации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802C31" w:rsidRPr="00802C31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="00802C31" w:rsidRPr="00802C31">
        <w:rPr>
          <w:rFonts w:ascii="Times New Roman" w:hAnsi="Times New Roman" w:cs="Times New Roman"/>
          <w:b/>
          <w:sz w:val="24"/>
          <w:szCs w:val="24"/>
        </w:rPr>
        <w:t>екомендаци</w:t>
      </w:r>
      <w:r w:rsidR="00802C31">
        <w:rPr>
          <w:rFonts w:ascii="Times New Roman" w:hAnsi="Times New Roman" w:cs="Times New Roman"/>
          <w:b/>
          <w:sz w:val="24"/>
          <w:szCs w:val="24"/>
        </w:rPr>
        <w:t>ями</w:t>
      </w:r>
      <w:r w:rsidR="00802C31" w:rsidRPr="00802C31">
        <w:rPr>
          <w:rFonts w:ascii="Times New Roman" w:hAnsi="Times New Roman" w:cs="Times New Roman"/>
          <w:b/>
          <w:sz w:val="24"/>
          <w:szCs w:val="24"/>
        </w:rPr>
        <w:t xml:space="preserve"> по стандартизации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2C1C" w:rsidRPr="00A72C1C">
        <w:rPr>
          <w:rFonts w:ascii="Times New Roman" w:hAnsi="Times New Roman" w:cs="Times New Roman"/>
          <w:sz w:val="24"/>
          <w:szCs w:val="24"/>
        </w:rPr>
        <w:t>Документ по стандартизации, утвержденный федеральным органом исполнительной власти или Государственной корпорацией и содержит правила и общие принципы в отношении процессов в целях обеспечения соблюдения требований технических регламентов</w:t>
      </w:r>
      <w:r w:rsidR="00A72C1C">
        <w:rPr>
          <w:rFonts w:ascii="Times New Roman" w:hAnsi="Times New Roman" w:cs="Times New Roman"/>
          <w:sz w:val="24"/>
          <w:szCs w:val="24"/>
        </w:rPr>
        <w:t>,</w:t>
      </w:r>
      <w:r w:rsidR="00A72C1C">
        <w:rPr>
          <w:rFonts w:ascii="Times New Roman" w:hAnsi="Times New Roman" w:cs="Times New Roman"/>
          <w:sz w:val="28"/>
          <w:szCs w:val="28"/>
        </w:rPr>
        <w:t xml:space="preserve">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A72C1C">
        <w:rPr>
          <w:rFonts w:ascii="Times New Roman" w:hAnsi="Times New Roman" w:cs="Times New Roman"/>
          <w:color w:val="000000"/>
          <w:sz w:val="24"/>
          <w:szCs w:val="24"/>
        </w:rPr>
        <w:t>азывае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72C1C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72C1C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A72C1C" w:rsidRPr="00A72C1C">
        <w:rPr>
          <w:rFonts w:ascii="Times New Roman" w:hAnsi="Times New Roman" w:cs="Times New Roman"/>
          <w:b/>
          <w:sz w:val="24"/>
          <w:szCs w:val="24"/>
        </w:rPr>
        <w:t>вод правил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A72C1C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A72C1C" w:rsidRPr="00A72C1C">
        <w:rPr>
          <w:rFonts w:ascii="Times New Roman" w:hAnsi="Times New Roman" w:cs="Times New Roman"/>
          <w:b/>
          <w:sz w:val="24"/>
          <w:szCs w:val="24"/>
        </w:rPr>
        <w:t>вод</w:t>
      </w:r>
      <w:r w:rsidR="00A72C1C">
        <w:rPr>
          <w:rFonts w:ascii="Times New Roman" w:hAnsi="Times New Roman" w:cs="Times New Roman"/>
          <w:b/>
          <w:sz w:val="24"/>
          <w:szCs w:val="24"/>
        </w:rPr>
        <w:t>ом</w:t>
      </w:r>
      <w:r w:rsidR="00A72C1C" w:rsidRPr="00A72C1C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2C1C" w:rsidRPr="00A72C1C">
        <w:rPr>
          <w:rFonts w:ascii="Times New Roman" w:hAnsi="Times New Roman" w:cs="Times New Roman"/>
          <w:sz w:val="24"/>
          <w:szCs w:val="24"/>
        </w:rPr>
        <w:t>Документ по стандартизации, утвержденный юридическим лицом, в том числе государственной корпорацией, саморегулируемой организацией, а также индивидуальным предпринимателем для совершенствования производства и обеспечения достижение</w:t>
      </w:r>
      <w:r w:rsidR="00A72C1C">
        <w:rPr>
          <w:rFonts w:ascii="Times New Roman" w:hAnsi="Times New Roman" w:cs="Times New Roman"/>
          <w:sz w:val="24"/>
          <w:szCs w:val="24"/>
        </w:rPr>
        <w:t xml:space="preserve"> </w:t>
      </w:r>
      <w:r w:rsidR="00A72C1C" w:rsidRPr="00A72C1C">
        <w:rPr>
          <w:rFonts w:ascii="Times New Roman" w:hAnsi="Times New Roman" w:cs="Times New Roman"/>
          <w:sz w:val="24"/>
          <w:szCs w:val="24"/>
        </w:rPr>
        <w:t>качества продукции, выполнения работ, оказания услуг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, называют 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72C1C" w:rsidRPr="00A72C1C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A72C1C" w:rsidRPr="00A72C1C">
        <w:rPr>
          <w:rFonts w:ascii="Times New Roman" w:hAnsi="Times New Roman" w:cs="Times New Roman"/>
          <w:b/>
          <w:sz w:val="24"/>
          <w:szCs w:val="24"/>
        </w:rPr>
        <w:t>тандарт организации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A72C1C" w:rsidRPr="00A72C1C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A72C1C" w:rsidRPr="00A72C1C">
        <w:rPr>
          <w:rFonts w:ascii="Times New Roman" w:hAnsi="Times New Roman" w:cs="Times New Roman"/>
          <w:b/>
          <w:sz w:val="24"/>
          <w:szCs w:val="24"/>
        </w:rPr>
        <w:t>тандарт</w:t>
      </w:r>
      <w:r w:rsidR="00A72C1C">
        <w:rPr>
          <w:rFonts w:ascii="Times New Roman" w:hAnsi="Times New Roman" w:cs="Times New Roman"/>
          <w:b/>
          <w:sz w:val="24"/>
          <w:szCs w:val="24"/>
        </w:rPr>
        <w:t>ом</w:t>
      </w:r>
      <w:r w:rsidR="00A72C1C" w:rsidRPr="00A72C1C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2C1C" w:rsidRPr="00A72C1C">
        <w:rPr>
          <w:rFonts w:ascii="Times New Roman" w:hAnsi="Times New Roman" w:cs="Times New Roman"/>
          <w:sz w:val="24"/>
          <w:szCs w:val="24"/>
        </w:rPr>
        <w:t>Деятельность по разработке, утверждению, изменению, отмене, опубликованию и применению документов по стандартизации и иная деятельность, направленная на достижение упорядоченности в отношении объектов стандартизации, называется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72C1C">
        <w:rPr>
          <w:rFonts w:ascii="Times New Roman" w:hAnsi="Times New Roman" w:cs="Times New Roman"/>
          <w:b/>
          <w:color w:val="000000"/>
          <w:sz w:val="24"/>
          <w:szCs w:val="24"/>
        </w:rPr>
        <w:t>стандартизацией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A72C1C">
        <w:rPr>
          <w:rFonts w:ascii="Times New Roman" w:hAnsi="Times New Roman" w:cs="Times New Roman"/>
          <w:b/>
          <w:color w:val="000000"/>
          <w:sz w:val="24"/>
          <w:szCs w:val="24"/>
        </w:rPr>
        <w:t>стандартизация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2C1C" w:rsidRPr="00A72C1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72C1C" w:rsidRPr="00A72C1C">
        <w:rPr>
          <w:rFonts w:ascii="Times New Roman" w:hAnsi="Times New Roman" w:cs="Times New Roman"/>
          <w:sz w:val="24"/>
          <w:szCs w:val="24"/>
        </w:rPr>
        <w:t>ид стандарта организации, утвержденный изготовителем продукции или исполнителем работы, услуги</w:t>
      </w:r>
      <w:r w:rsidR="00A72C1C">
        <w:rPr>
          <w:rFonts w:ascii="Times New Roman" w:hAnsi="Times New Roman" w:cs="Times New Roman"/>
          <w:color w:val="000000"/>
          <w:sz w:val="24"/>
          <w:szCs w:val="24"/>
        </w:rPr>
        <w:t>, называе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72C1C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72C1C" w:rsidRPr="00A72C1C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A72C1C" w:rsidRPr="00A72C1C">
        <w:rPr>
          <w:rFonts w:ascii="Times New Roman" w:hAnsi="Times New Roman" w:cs="Times New Roman"/>
          <w:b/>
          <w:sz w:val="24"/>
          <w:szCs w:val="24"/>
        </w:rPr>
        <w:t>ехнические условия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A72C1C" w:rsidRPr="00A72C1C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A72C1C" w:rsidRPr="00A72C1C">
        <w:rPr>
          <w:rFonts w:ascii="Times New Roman" w:hAnsi="Times New Roman" w:cs="Times New Roman"/>
          <w:b/>
          <w:sz w:val="24"/>
          <w:szCs w:val="24"/>
        </w:rPr>
        <w:t>ехнически</w:t>
      </w:r>
      <w:r w:rsidR="00A72C1C">
        <w:rPr>
          <w:rFonts w:ascii="Times New Roman" w:hAnsi="Times New Roman" w:cs="Times New Roman"/>
          <w:b/>
          <w:sz w:val="24"/>
          <w:szCs w:val="24"/>
        </w:rPr>
        <w:t>ми</w:t>
      </w:r>
      <w:r w:rsidR="00A72C1C" w:rsidRPr="00A72C1C">
        <w:rPr>
          <w:rFonts w:ascii="Times New Roman" w:hAnsi="Times New Roman" w:cs="Times New Roman"/>
          <w:b/>
          <w:sz w:val="24"/>
          <w:szCs w:val="24"/>
        </w:rPr>
        <w:t xml:space="preserve"> условия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63</w:t>
      </w:r>
      <w:r w:rsidRPr="00ED5489">
        <w:rPr>
          <w:color w:val="000000"/>
          <w:sz w:val="24"/>
          <w:szCs w:val="24"/>
        </w:rPr>
        <w:tab/>
      </w:r>
      <w:r w:rsidR="00BE160C">
        <w:rPr>
          <w:color w:val="000000"/>
          <w:sz w:val="24"/>
          <w:szCs w:val="24"/>
        </w:rPr>
        <w:t xml:space="preserve">Основополагающие стандарты делятся на организационно-методические и </w:t>
      </w:r>
      <w:r w:rsidRPr="00ED5489">
        <w:rPr>
          <w:color w:val="000000"/>
          <w:sz w:val="24"/>
          <w:szCs w:val="24"/>
        </w:rPr>
        <w:t xml:space="preserve"> __________ </w:t>
      </w:r>
      <w:r w:rsidRPr="00ED5489">
        <w:rPr>
          <w:b/>
          <w:color w:val="000000"/>
          <w:sz w:val="24"/>
          <w:szCs w:val="24"/>
        </w:rPr>
        <w:t>(</w:t>
      </w:r>
      <w:r w:rsidR="00BE160C">
        <w:rPr>
          <w:b/>
          <w:color w:val="000000"/>
          <w:sz w:val="24"/>
          <w:szCs w:val="24"/>
        </w:rPr>
        <w:t>общетехнические</w:t>
      </w:r>
      <w:r w:rsidRPr="00ED5489">
        <w:rPr>
          <w:b/>
          <w:color w:val="000000"/>
          <w:sz w:val="24"/>
          <w:szCs w:val="24"/>
        </w:rPr>
        <w:t xml:space="preserve">, </w:t>
      </w:r>
      <w:proofErr w:type="gramStart"/>
      <w:r w:rsidR="00BE160C">
        <w:rPr>
          <w:b/>
          <w:color w:val="000000"/>
          <w:sz w:val="24"/>
          <w:szCs w:val="24"/>
        </w:rPr>
        <w:t>общетехническими</w:t>
      </w:r>
      <w:proofErr w:type="gramEnd"/>
      <w:r w:rsidRPr="00ED5489">
        <w:rPr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D5489">
        <w:rPr>
          <w:color w:val="000000"/>
        </w:rPr>
        <w:t xml:space="preserve">64 </w:t>
      </w:r>
      <w:r w:rsidR="00FB7868" w:rsidRPr="00FB7868">
        <w:t>Метрологическая служба обязана создать и внедрить систему управления качеством работ по аттестации методик измерений и проведению метрологической экспертизы документов, соответствующую положениям международного стандарта</w:t>
      </w:r>
      <w:r w:rsidR="00FB7868">
        <w:rPr>
          <w:sz w:val="28"/>
          <w:szCs w:val="28"/>
        </w:rPr>
        <w:t xml:space="preserve"> </w:t>
      </w:r>
      <w:r w:rsidRPr="00ED5489">
        <w:rPr>
          <w:color w:val="000000"/>
        </w:rPr>
        <w:t xml:space="preserve">______ </w:t>
      </w:r>
      <w:r w:rsidRPr="00ED5489">
        <w:rPr>
          <w:b/>
          <w:color w:val="000000"/>
        </w:rPr>
        <w:t>(</w:t>
      </w:r>
      <w:r w:rsidR="00FB7868" w:rsidRPr="00FB7868">
        <w:rPr>
          <w:b/>
        </w:rPr>
        <w:t>ИСО 9001</w:t>
      </w:r>
      <w:r w:rsidRPr="00ED5489">
        <w:rPr>
          <w:b/>
          <w:color w:val="000000"/>
        </w:rPr>
        <w:t xml:space="preserve">, </w:t>
      </w:r>
      <w:r w:rsidR="00FB7868">
        <w:rPr>
          <w:b/>
          <w:color w:val="000000"/>
          <w:lang w:val="en-US"/>
        </w:rPr>
        <w:t>ISO 9001</w:t>
      </w:r>
      <w:r w:rsidRPr="00ED5489">
        <w:rPr>
          <w:b/>
          <w:color w:val="000000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65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B7868">
        <w:rPr>
          <w:rFonts w:ascii="Times New Roman" w:hAnsi="Times New Roman" w:cs="Times New Roman"/>
          <w:color w:val="000000"/>
          <w:sz w:val="24"/>
          <w:szCs w:val="24"/>
        </w:rPr>
        <w:t>Оценка правильности использования метрологических терминов, наименований измеряемых величин и обозначений их единиц проверяют при проведении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B7868">
        <w:rPr>
          <w:rFonts w:ascii="Times New Roman" w:hAnsi="Times New Roman" w:cs="Times New Roman"/>
          <w:b/>
          <w:color w:val="000000"/>
          <w:sz w:val="24"/>
          <w:szCs w:val="24"/>
        </w:rPr>
        <w:t>метрологической экспертизы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FB7868">
        <w:rPr>
          <w:rFonts w:ascii="Times New Roman" w:hAnsi="Times New Roman" w:cs="Times New Roman"/>
          <w:b/>
          <w:color w:val="000000"/>
          <w:sz w:val="24"/>
          <w:szCs w:val="24"/>
        </w:rPr>
        <w:t>метрологическая экспертиза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DE5C3C" w:rsidRDefault="00DE5C3C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5C3C" w:rsidRPr="00DE5C3C" w:rsidRDefault="00DE5C3C" w:rsidP="00DE5C3C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C3C">
        <w:rPr>
          <w:rFonts w:ascii="Times New Roman" w:hAnsi="Times New Roman" w:cs="Times New Roman"/>
          <w:color w:val="000000"/>
          <w:sz w:val="24"/>
          <w:szCs w:val="24"/>
        </w:rPr>
        <w:t>Основополагающие стандарты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E5C3C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устанавливающие общие организационно-технические положения по проведению работ в определенной области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C3C">
        <w:rPr>
          <w:rFonts w:ascii="Times New Roman" w:hAnsi="Times New Roman" w:cs="Times New Roman"/>
          <w:color w:val="000000"/>
          <w:sz w:val="24"/>
          <w:szCs w:val="24"/>
        </w:rPr>
        <w:t>называются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5C3C">
        <w:rPr>
          <w:color w:val="000000"/>
          <w:sz w:val="24"/>
          <w:szCs w:val="24"/>
        </w:rPr>
        <w:t xml:space="preserve">__________ </w:t>
      </w:r>
      <w:r w:rsidRPr="00DE5C3C">
        <w:rPr>
          <w:b/>
          <w:color w:val="000000"/>
          <w:sz w:val="24"/>
          <w:szCs w:val="24"/>
        </w:rPr>
        <w:t>(</w:t>
      </w:r>
      <w:r w:rsidRPr="00DE5C3C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организационно-методические</w:t>
      </w:r>
      <w:r w:rsidRPr="00DE5C3C">
        <w:rPr>
          <w:b/>
          <w:color w:val="000000"/>
          <w:sz w:val="24"/>
          <w:szCs w:val="24"/>
        </w:rPr>
        <w:t>)</w:t>
      </w:r>
    </w:p>
    <w:p w:rsidR="00DE5C3C" w:rsidRDefault="00DE5C3C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5C3C" w:rsidRPr="00ED5489" w:rsidRDefault="00DE5C3C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D5489" w:rsidRDefault="00B63AF9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6E332D" w:rsidRPr="00ED5489" w:rsidRDefault="006E332D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332D" w:rsidRPr="00ED5489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proofErr w:type="gramEnd"/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DE255A" w:rsidRPr="00ED5489" w:rsidRDefault="00DE255A" w:rsidP="00DE255A">
      <w:pPr>
        <w:spacing w:after="0"/>
        <w:rPr>
          <w:rFonts w:ascii="Times New Roman" w:hAnsi="Times New Roman" w:cs="Times New Roman"/>
          <w:b/>
        </w:rPr>
      </w:pPr>
    </w:p>
    <w:p w:rsidR="00DE5C3C" w:rsidRPr="00151180" w:rsidRDefault="00DE255A" w:rsidP="00DE5C3C">
      <w:pPr>
        <w:tabs>
          <w:tab w:val="left" w:pos="142"/>
        </w:tabs>
        <w:spacing w:after="0" w:line="240" w:lineRule="auto"/>
        <w:ind w:right="140"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5C3C" w:rsidRPr="00151180">
        <w:rPr>
          <w:rFonts w:ascii="Times New Roman" w:hAnsi="Times New Roman" w:cs="Times New Roman"/>
          <w:color w:val="000000"/>
          <w:sz w:val="24"/>
          <w:szCs w:val="24"/>
        </w:rPr>
        <w:t>Анализ достаточности номенклатуры измеряемых параметров,</w:t>
      </w:r>
      <w:r w:rsidR="00DE5C3C" w:rsidRPr="00151180">
        <w:rPr>
          <w:rFonts w:ascii="Times New Roman" w:hAnsi="Times New Roman" w:cs="Times New Roman"/>
          <w:color w:val="000000"/>
          <w:sz w:val="24"/>
          <w:szCs w:val="24"/>
        </w:rPr>
        <w:br/>
        <w:t>необходимых для обеспечения изделием его служебного</w:t>
      </w:r>
      <w:r w:rsidR="00DE5C3C" w:rsidRPr="00151180">
        <w:rPr>
          <w:rFonts w:ascii="Times New Roman" w:hAnsi="Times New Roman" w:cs="Times New Roman"/>
          <w:color w:val="000000"/>
          <w:sz w:val="24"/>
          <w:szCs w:val="24"/>
        </w:rPr>
        <w:br/>
        <w:t>назначения и рассмотрение возможности сокращения этой номенклатуры или проверка взаимной увязки допусков формы, расположения, а также</w:t>
      </w:r>
      <w:r w:rsidR="00DE5C3C" w:rsidRPr="00151180">
        <w:rPr>
          <w:rFonts w:ascii="Times New Roman" w:hAnsi="Times New Roman" w:cs="Times New Roman"/>
          <w:color w:val="000000"/>
          <w:sz w:val="24"/>
          <w:szCs w:val="24"/>
        </w:rPr>
        <w:br/>
        <w:t>шероховатости поверхностей и допусков на размеры, проставляемые на</w:t>
      </w:r>
      <w:r w:rsidR="00DE5C3C" w:rsidRPr="0015118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чертеже детали проводят </w:t>
      </w:r>
      <w:proofErr w:type="gramStart"/>
      <w:r w:rsidR="00DE5C3C" w:rsidRPr="00151180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="00DE5C3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E5C3C" w:rsidRPr="00ED5489">
        <w:rPr>
          <w:color w:val="000000"/>
          <w:sz w:val="24"/>
          <w:szCs w:val="24"/>
        </w:rPr>
        <w:t xml:space="preserve">__________________ </w:t>
      </w:r>
      <w:r w:rsidR="00DE5C3C" w:rsidRPr="00ED5489">
        <w:rPr>
          <w:b/>
          <w:color w:val="000000"/>
          <w:sz w:val="24"/>
          <w:szCs w:val="24"/>
        </w:rPr>
        <w:t>(</w:t>
      </w:r>
      <w:r w:rsidR="00DE5C3C">
        <w:rPr>
          <w:rFonts w:ascii="Times New Roman" w:hAnsi="Times New Roman" w:cs="Times New Roman"/>
          <w:b/>
          <w:color w:val="000000"/>
          <w:sz w:val="24"/>
          <w:szCs w:val="24"/>
        </w:rPr>
        <w:t>метрологической экспертизы</w:t>
      </w:r>
      <w:r w:rsidR="00DE5C3C"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 </w:t>
      </w:r>
      <w:r w:rsidR="00DE5C3C">
        <w:rPr>
          <w:rFonts w:ascii="Times New Roman" w:hAnsi="Times New Roman" w:cs="Times New Roman"/>
          <w:b/>
          <w:color w:val="000000"/>
          <w:sz w:val="24"/>
          <w:szCs w:val="24"/>
        </w:rPr>
        <w:t>метрологическая экспертиза</w:t>
      </w:r>
      <w:r w:rsidR="00DE5C3C" w:rsidRPr="00ED5489">
        <w:rPr>
          <w:b/>
          <w:color w:val="000000"/>
          <w:sz w:val="24"/>
          <w:szCs w:val="24"/>
        </w:rPr>
        <w:t>)</w:t>
      </w:r>
    </w:p>
    <w:p w:rsidR="00B63AF9" w:rsidRPr="00ED5489" w:rsidRDefault="00B63AF9" w:rsidP="00DE5C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DE5C3C" w:rsidRDefault="00B63AF9" w:rsidP="00DE5C3C">
      <w:pPr>
        <w:tabs>
          <w:tab w:val="left" w:pos="142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C3C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DE5C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5C3C" w:rsidRPr="00DE5C3C">
        <w:rPr>
          <w:rFonts w:ascii="Times New Roman" w:hAnsi="Times New Roman" w:cs="Times New Roman"/>
          <w:color w:val="000000"/>
          <w:sz w:val="24"/>
          <w:szCs w:val="24"/>
        </w:rPr>
        <w:t>Основополагающие стандарты</w:t>
      </w:r>
      <w:r w:rsidR="00DE5C3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E5C3C" w:rsidRPr="00DE5C3C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устанавливающие общетехнические величины, требования и нормы, необходимые для технического, в том числе метрологического обеспечения производственных комплексов</w:t>
      </w:r>
      <w:r w:rsidR="005B42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>называют</w:t>
      </w:r>
      <w:r w:rsidR="00DE5C3C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DE5C3C">
        <w:rPr>
          <w:rFonts w:ascii="Times New Roman" w:hAnsi="Times New Roman" w:cs="Times New Roman"/>
          <w:b/>
          <w:color w:val="000000"/>
          <w:sz w:val="24"/>
          <w:szCs w:val="24"/>
        </w:rPr>
        <w:t>общетехническими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DE5C3C">
        <w:rPr>
          <w:rFonts w:ascii="Times New Roman" w:hAnsi="Times New Roman" w:cs="Times New Roman"/>
          <w:b/>
          <w:color w:val="000000"/>
          <w:sz w:val="24"/>
          <w:szCs w:val="24"/>
        </w:rPr>
        <w:t>общетехнические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B66E6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6E65" w:rsidRPr="00B66E6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поверки СИ удостоверяются знаком поверки, и (или) свидетельством о поверке, и (или) записью в </w:t>
      </w:r>
      <w:r w:rsidRPr="00B66E65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Pr="00B66E65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66E65" w:rsidRPr="00B66E65">
        <w:rPr>
          <w:rFonts w:ascii="Times New Roman" w:hAnsi="Times New Roman" w:cs="Times New Roman"/>
          <w:b/>
          <w:color w:val="000000"/>
          <w:sz w:val="24"/>
          <w:szCs w:val="24"/>
        </w:rPr>
        <w:t>паспорте средства измерений</w:t>
      </w:r>
      <w:r w:rsidRPr="00B66E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B66E65" w:rsidRPr="00B66E65">
        <w:rPr>
          <w:rFonts w:ascii="Times New Roman" w:hAnsi="Times New Roman" w:cs="Times New Roman"/>
          <w:b/>
          <w:color w:val="000000"/>
          <w:sz w:val="24"/>
          <w:szCs w:val="24"/>
        </w:rPr>
        <w:t>паспорт средства измерений</w:t>
      </w:r>
      <w:r w:rsidRPr="00B66E65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B66E6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6E65" w:rsidRPr="00B66E6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B66E65" w:rsidRPr="00B66E65">
        <w:rPr>
          <w:rFonts w:ascii="Times New Roman" w:hAnsi="Times New Roman" w:cs="Times New Roman"/>
          <w:sz w:val="24"/>
          <w:szCs w:val="24"/>
        </w:rPr>
        <w:t>окументированная измерительная процедура  это</w:t>
      </w:r>
      <w:r w:rsidR="00B66E65" w:rsidRPr="00B66E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6E6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r w:rsidRPr="00B66E65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66E65" w:rsidRPr="00B66E65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="00B66E65" w:rsidRPr="00B66E65">
        <w:rPr>
          <w:rFonts w:ascii="Times New Roman" w:hAnsi="Times New Roman" w:cs="Times New Roman"/>
          <w:b/>
          <w:sz w:val="24"/>
          <w:szCs w:val="24"/>
        </w:rPr>
        <w:t>етодика выполнения измерений</w:t>
      </w:r>
      <w:r w:rsidRPr="00B66E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B66E65" w:rsidRPr="00B66E65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="00B66E65" w:rsidRPr="00B66E65">
        <w:rPr>
          <w:rFonts w:ascii="Times New Roman" w:hAnsi="Times New Roman" w:cs="Times New Roman"/>
          <w:b/>
          <w:sz w:val="24"/>
          <w:szCs w:val="24"/>
        </w:rPr>
        <w:t>етодика  измерений</w:t>
      </w:r>
      <w:r w:rsidRPr="00B66E65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535FCC" w:rsidRDefault="00535FCC" w:rsidP="00B63AF9">
      <w:pPr>
        <w:pStyle w:val="a9"/>
        <w:rPr>
          <w:color w:val="000000"/>
          <w:sz w:val="24"/>
          <w:szCs w:val="24"/>
        </w:rPr>
      </w:pPr>
    </w:p>
    <w:p w:rsidR="00535FCC" w:rsidRDefault="00535FCC" w:rsidP="00B63AF9">
      <w:pPr>
        <w:pStyle w:val="a9"/>
        <w:rPr>
          <w:color w:val="000000"/>
          <w:sz w:val="24"/>
          <w:szCs w:val="24"/>
        </w:rPr>
      </w:pPr>
    </w:p>
    <w:p w:rsidR="00535FCC" w:rsidRDefault="00535FCC" w:rsidP="00B63AF9">
      <w:pPr>
        <w:pStyle w:val="a9"/>
        <w:rPr>
          <w:color w:val="000000"/>
          <w:sz w:val="24"/>
          <w:szCs w:val="24"/>
        </w:rPr>
      </w:pPr>
    </w:p>
    <w:p w:rsidR="00535FCC" w:rsidRDefault="00535FCC" w:rsidP="00B63AF9">
      <w:pPr>
        <w:pStyle w:val="a9"/>
        <w:rPr>
          <w:color w:val="000000"/>
          <w:sz w:val="24"/>
          <w:szCs w:val="24"/>
        </w:rPr>
      </w:pPr>
    </w:p>
    <w:p w:rsidR="00535FCC" w:rsidRDefault="00535FCC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DE2543">
      <w:pPr>
        <w:pStyle w:val="a9"/>
        <w:ind w:firstLine="0"/>
        <w:rPr>
          <w:color w:val="000000"/>
          <w:sz w:val="24"/>
          <w:szCs w:val="24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918" w:type="dxa"/>
        <w:tblLayout w:type="fixed"/>
        <w:tblLook w:val="04A0"/>
      </w:tblPr>
      <w:tblGrid>
        <w:gridCol w:w="1726"/>
        <w:gridCol w:w="2159"/>
        <w:gridCol w:w="2655"/>
        <w:gridCol w:w="2332"/>
        <w:gridCol w:w="1046"/>
      </w:tblGrid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1812A5" w:rsidRPr="005D3472" w:rsidRDefault="005D3472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proofErr w:type="gramStart"/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конструировать блоки, узлы и детали информационно-измерительных систем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1812A5" w:rsidRPr="005D3472" w:rsidRDefault="005D3472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  <w:proofErr w:type="gramStart"/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азрабатывает технологические процессы производства приборов и комплексов широкого назначения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1812A5" w:rsidRPr="005D3472" w:rsidRDefault="005D3472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sz w:val="24"/>
                <w:szCs w:val="24"/>
              </w:rPr>
              <w:t>Технология приборостр</w:t>
            </w:r>
            <w:bookmarkStart w:id="0" w:name="_GoBack"/>
            <w:bookmarkEnd w:id="0"/>
            <w:r w:rsidRPr="005D3472">
              <w:rPr>
                <w:rFonts w:ascii="Times New Roman" w:hAnsi="Times New Roman" w:cs="Times New Roman"/>
                <w:sz w:val="24"/>
                <w:szCs w:val="24"/>
              </w:rPr>
              <w:t xml:space="preserve">оения 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 w:val="restart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1812A5" w:rsidRPr="00164290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CC1748" w:rsidRDefault="00CC1748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>1 баллом, неправильное – 0 баллов.</w:t>
      </w:r>
    </w:p>
    <w:p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B528A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/>
      </w:tblPr>
      <w:tblGrid>
        <w:gridCol w:w="3435"/>
        <w:gridCol w:w="3068"/>
        <w:gridCol w:w="3068"/>
      </w:tblGrid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47ED" w:rsidRPr="00125277" w:rsidRDefault="001447ED" w:rsidP="001447ED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0" w:type="auto"/>
        <w:tblLook w:val="04A0"/>
      </w:tblPr>
      <w:tblGrid>
        <w:gridCol w:w="1222"/>
        <w:gridCol w:w="2444"/>
        <w:gridCol w:w="516"/>
        <w:gridCol w:w="360"/>
        <w:gridCol w:w="526"/>
        <w:gridCol w:w="4503"/>
      </w:tblGrid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761F96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требуемой точности, с требуемой точностью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EE50C5" w:rsidRDefault="001447ED" w:rsidP="003C67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Добровольного применения документов по стандартизации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информационно-технический справочник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EE50C5" w:rsidRDefault="001447ED" w:rsidP="003C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sz w:val="24"/>
                <w:szCs w:val="24"/>
              </w:rPr>
              <w:t>А) Правовой, технической, организационной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обязательными, обязательные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EE50C5" w:rsidRDefault="001447ED" w:rsidP="003C670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EE50C5">
              <w:rPr>
                <w:rFonts w:ascii="Times New Roman" w:hAnsi="Times New Roman" w:cs="Times New Roman"/>
                <w:sz w:val="24"/>
                <w:szCs w:val="24"/>
              </w:rPr>
              <w:t>Росстандарт</w:t>
            </w:r>
            <w:proofErr w:type="spellEnd"/>
            <w:r w:rsidRPr="00EE50C5">
              <w:rPr>
                <w:rFonts w:ascii="Times New Roman" w:hAnsi="Times New Roman" w:cs="Times New Roman"/>
                <w:sz w:val="24"/>
                <w:szCs w:val="24"/>
              </w:rPr>
              <w:t>, государственные метрологические институты, государственные справочные метрологические службы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организационными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EE50C5" w:rsidRDefault="001447ED" w:rsidP="003C670F">
            <w:pPr>
              <w:ind w:left="53" w:hanging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sz w:val="24"/>
                <w:szCs w:val="24"/>
              </w:rPr>
              <w:t>А) 7</w:t>
            </w:r>
          </w:p>
          <w:p w:rsidR="001447ED" w:rsidRPr="00EE50C5" w:rsidRDefault="001447ED" w:rsidP="003C670F">
            <w:pPr>
              <w:ind w:left="53" w:hanging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научно-исследовательскими институтами, научно-исследовательским институтам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EE50C5" w:rsidRDefault="001447ED" w:rsidP="003C670F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EE50C5">
              <w:rPr>
                <w:color w:val="000000"/>
              </w:rPr>
              <w:t>А) общероссийские классификаторы, стандарты организация и технические условия, своды правил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 метрологическими научными центрами, государственным метрологическим научным центром, государственный метрологический научный центр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EE50C5" w:rsidRDefault="001447ED" w:rsidP="003C670F">
            <w:pPr>
              <w:widowControl w:val="0"/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ind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sz w:val="24"/>
                <w:szCs w:val="24"/>
              </w:rPr>
              <w:t>А) публичного обсуждения проекта стандарта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</w:t>
            </w:r>
            <w:r w:rsidRPr="00EE50C5"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EE50C5" w:rsidRDefault="001447ED" w:rsidP="003C670F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EE50C5">
              <w:rPr>
                <w:color w:val="000000"/>
              </w:rPr>
              <w:t>А) Ф</w:t>
            </w:r>
            <w:r w:rsidRPr="00EE50C5">
              <w:t>ирмами, предприятиями, корпорациями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компетентности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EE50C5" w:rsidRDefault="001447ED" w:rsidP="003C670F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EE50C5">
              <w:rPr>
                <w:color w:val="000000"/>
              </w:rPr>
              <w:t>А) П</w:t>
            </w:r>
            <w:r w:rsidRPr="00EE50C5">
              <w:t>остановления Правительства РФ, ФЗ «Об обеспечении единства измерений», Конституция РФ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методикой измерения, методом измерений, методика измерений, метод измерений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EE50C5" w:rsidRDefault="001447ED" w:rsidP="003C670F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EE50C5">
              <w:rPr>
                <w:color w:val="000000"/>
              </w:rPr>
              <w:t>А) Организационно-методических положений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аттестацией методикой измерений, аттестация методик измерений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EE50C5" w:rsidRDefault="001447ED" w:rsidP="003C670F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EE50C5">
              <w:rPr>
                <w:color w:val="000000"/>
              </w:rPr>
              <w:t>А) проведению работ в области стандартизации и метрологии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 </w:t>
            </w:r>
            <w:r w:rsidRPr="00EE50C5"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EE50C5" w:rsidRDefault="001447ED" w:rsidP="003C670F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EE50C5">
              <w:rPr>
                <w:color w:val="000000"/>
              </w:rPr>
              <w:t>А) Обеспечить выполнение измерений с требуемой точностью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методикой поверки, методика поверки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4B1071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В  разделе нормативного документа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аккредитацией, аккредитация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4B1071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Обоснованность</w:t>
            </w:r>
            <w:r w:rsidRPr="004B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показателей точности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аттестат аккредитации, аттестатом аккредитации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4B1071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B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Государственные региональные центры метрологии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 аккредитации, областью аккредитации.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4B1071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Метрологическую экспертизу документов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 по стандартизации, документом по стандартизации, стандарт, стандартом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4B1071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4B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Государственных (национальных) стандартов,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E50C5">
              <w:rPr>
                <w:rFonts w:ascii="Times New Roman" w:hAnsi="Times New Roman" w:cs="Times New Roman"/>
                <w:sz w:val="24"/>
                <w:szCs w:val="24"/>
              </w:rPr>
              <w:t>ациональная система стандартизации</w:t>
            </w: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</w:t>
            </w:r>
            <w:r w:rsidRPr="00EE50C5">
              <w:rPr>
                <w:rFonts w:ascii="Times New Roman" w:hAnsi="Times New Roman" w:cs="Times New Roman"/>
                <w:sz w:val="24"/>
                <w:szCs w:val="24"/>
              </w:rPr>
              <w:t>ациональной системой стандартизации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4B1071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ГОСТ </w:t>
            </w:r>
            <w:proofErr w:type="gramStart"/>
            <w:r w:rsidRPr="004B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4B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8.563-2009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стандарт, национальным стандартам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4B1071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4B1071">
              <w:rPr>
                <w:rFonts w:ascii="Times New Roman" w:hAnsi="Times New Roman" w:cs="Times New Roman"/>
                <w:sz w:val="24"/>
                <w:szCs w:val="24"/>
              </w:rPr>
              <w:t xml:space="preserve">ГОСТ ИСО/МЭК </w:t>
            </w:r>
            <w:r w:rsidRPr="004B1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17025-2019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объектом стандартизации, объекты </w:t>
            </w: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стандартизации, объектами стандартизации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4B1071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Беспристрастность, конфиденциальность, верификаци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B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B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 w:rsidRPr="004B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sz w:val="24"/>
                <w:szCs w:val="24"/>
              </w:rPr>
              <w:t>классификатор, классификатором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4B1071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4B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етрологических требований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E50C5">
              <w:rPr>
                <w:rFonts w:ascii="Times New Roman" w:hAnsi="Times New Roman" w:cs="Times New Roman"/>
                <w:sz w:val="24"/>
                <w:szCs w:val="24"/>
              </w:rPr>
              <w:t>сновополагающим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B71265" w:rsidRDefault="001447ED" w:rsidP="003C670F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B71265">
              <w:rPr>
                <w:color w:val="000000"/>
              </w:rPr>
              <w:t>А) Показателям точности измерений, эталонам единиц величин, стандартным образцам, средствам измерений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E50C5">
              <w:rPr>
                <w:rFonts w:ascii="Times New Roman" w:hAnsi="Times New Roman" w:cs="Times New Roman"/>
                <w:sz w:val="24"/>
                <w:szCs w:val="24"/>
              </w:rPr>
              <w:t>равила стандартизации</w:t>
            </w: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Pr="00EE50C5">
              <w:rPr>
                <w:rFonts w:ascii="Times New Roman" w:hAnsi="Times New Roman" w:cs="Times New Roman"/>
                <w:sz w:val="24"/>
                <w:szCs w:val="24"/>
              </w:rPr>
              <w:t xml:space="preserve">равилами стандартизации, </w:t>
            </w: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E50C5">
              <w:rPr>
                <w:rFonts w:ascii="Times New Roman" w:hAnsi="Times New Roman" w:cs="Times New Roman"/>
                <w:sz w:val="24"/>
                <w:szCs w:val="24"/>
              </w:rPr>
              <w:t>равила по стандартизации,</w:t>
            </w: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EE50C5">
              <w:rPr>
                <w:rFonts w:ascii="Times New Roman" w:hAnsi="Times New Roman" w:cs="Times New Roman"/>
                <w:sz w:val="24"/>
                <w:szCs w:val="24"/>
              </w:rPr>
              <w:t>равилами по стандартизации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B71265" w:rsidRDefault="001447ED" w:rsidP="003C670F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B71265">
              <w:rPr>
                <w:color w:val="000000"/>
              </w:rPr>
              <w:t xml:space="preserve">А) Анализ и оценку </w:t>
            </w:r>
            <w:proofErr w:type="gramStart"/>
            <w:r w:rsidRPr="00B71265">
              <w:rPr>
                <w:color w:val="000000"/>
              </w:rPr>
              <w:t>технических</w:t>
            </w:r>
            <w:proofErr w:type="gramEnd"/>
            <w:r w:rsidRPr="00B71265">
              <w:rPr>
                <w:color w:val="000000"/>
              </w:rPr>
              <w:t xml:space="preserve"> решений в части метрологического обеспечения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50C5">
              <w:rPr>
                <w:rFonts w:ascii="Times New Roman" w:hAnsi="Times New Roman" w:cs="Times New Roman"/>
                <w:sz w:val="24"/>
                <w:szCs w:val="24"/>
              </w:rPr>
              <w:t>екомендации по стандартизации</w:t>
            </w: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</w:t>
            </w:r>
            <w:r w:rsidRPr="00EE50C5">
              <w:rPr>
                <w:rFonts w:ascii="Times New Roman" w:hAnsi="Times New Roman" w:cs="Times New Roman"/>
                <w:sz w:val="24"/>
                <w:szCs w:val="24"/>
              </w:rPr>
              <w:t>екомендациями по стандартизации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4B1071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Оптимальность требований к погрешности измерений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E50C5">
              <w:rPr>
                <w:rFonts w:ascii="Times New Roman" w:hAnsi="Times New Roman" w:cs="Times New Roman"/>
                <w:sz w:val="24"/>
                <w:szCs w:val="24"/>
              </w:rPr>
              <w:t>вод правил</w:t>
            </w: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EE50C5">
              <w:rPr>
                <w:rFonts w:ascii="Times New Roman" w:hAnsi="Times New Roman" w:cs="Times New Roman"/>
                <w:sz w:val="24"/>
                <w:szCs w:val="24"/>
              </w:rPr>
              <w:t>водом правил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4B1071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Возвращать разработчикам документы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E50C5">
              <w:rPr>
                <w:rFonts w:ascii="Times New Roman" w:hAnsi="Times New Roman" w:cs="Times New Roman"/>
                <w:sz w:val="24"/>
                <w:szCs w:val="24"/>
              </w:rPr>
              <w:t>тандарт организации</w:t>
            </w: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EE50C5">
              <w:rPr>
                <w:rFonts w:ascii="Times New Roman" w:hAnsi="Times New Roman" w:cs="Times New Roman"/>
                <w:sz w:val="24"/>
                <w:szCs w:val="24"/>
              </w:rPr>
              <w:t>тандартом организации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4B1071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Утверждения типа средств измерений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стандартизацией, стандартизация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E50C5">
              <w:rPr>
                <w:rFonts w:ascii="Times New Roman" w:hAnsi="Times New Roman" w:cs="Times New Roman"/>
                <w:sz w:val="24"/>
                <w:szCs w:val="24"/>
              </w:rPr>
              <w:t>ехнические условия</w:t>
            </w: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E50C5">
              <w:rPr>
                <w:rFonts w:ascii="Times New Roman" w:hAnsi="Times New Roman" w:cs="Times New Roman"/>
                <w:sz w:val="24"/>
                <w:szCs w:val="24"/>
              </w:rPr>
              <w:t>ехническими</w:t>
            </w:r>
            <w:proofErr w:type="gramEnd"/>
            <w:r w:rsidRPr="00EE50C5"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общетехнические, общетехническими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sz w:val="24"/>
                <w:szCs w:val="24"/>
              </w:rPr>
              <w:t>ИСО 9001</w:t>
            </w: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ISO 9001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метрологической экспертизы, метрологическая экспертиза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организационно-методические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метрологической экспертизы,  метрологическая экспертиза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общетехническими, общетехнические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806" w:type="dxa"/>
          </w:tcPr>
          <w:p w:rsidR="001447ED" w:rsidRPr="00EE50C5" w:rsidRDefault="001447ED" w:rsidP="003C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паспорте</w:t>
            </w:r>
            <w:proofErr w:type="gramEnd"/>
            <w:r w:rsidRPr="00EE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 измерений, паспорт средства измерений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806" w:type="dxa"/>
          </w:tcPr>
          <w:p w:rsidR="001447ED" w:rsidRPr="004B1071" w:rsidRDefault="001447ED" w:rsidP="003C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B1071">
              <w:rPr>
                <w:rFonts w:ascii="Times New Roman" w:hAnsi="Times New Roman" w:cs="Times New Roman"/>
                <w:sz w:val="24"/>
                <w:szCs w:val="24"/>
              </w:rPr>
              <w:t>етодика выполнения измерений</w:t>
            </w:r>
            <w:r w:rsidRPr="004B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</w:t>
            </w:r>
            <w:r w:rsidRPr="004B1071">
              <w:rPr>
                <w:rFonts w:ascii="Times New Roman" w:hAnsi="Times New Roman" w:cs="Times New Roman"/>
                <w:sz w:val="24"/>
                <w:szCs w:val="24"/>
              </w:rPr>
              <w:t>етодика  измерений</w:t>
            </w:r>
          </w:p>
        </w:tc>
      </w:tr>
      <w:tr w:rsidR="001447ED" w:rsidRPr="00072A83" w:rsidTr="003C670F">
        <w:tc>
          <w:tcPr>
            <w:tcW w:w="640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1447ED" w:rsidRPr="00072A83" w:rsidRDefault="001447ED" w:rsidP="003C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7ED" w:rsidRDefault="001447ED" w:rsidP="001447ED">
      <w:pPr>
        <w:pStyle w:val="a9"/>
        <w:jc w:val="center"/>
        <w:rPr>
          <w:color w:val="000000"/>
          <w:sz w:val="24"/>
          <w:szCs w:val="24"/>
        </w:rPr>
      </w:pPr>
    </w:p>
    <w:p w:rsidR="0033471B" w:rsidRDefault="0033471B" w:rsidP="00334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3471B" w:rsidSect="00FF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0E43"/>
    <w:multiLevelType w:val="hybridMultilevel"/>
    <w:tmpl w:val="39B2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1498F"/>
    <w:multiLevelType w:val="hybridMultilevel"/>
    <w:tmpl w:val="34284DAA"/>
    <w:lvl w:ilvl="0" w:tplc="FBBAA54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9F34DB0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B47453B"/>
    <w:multiLevelType w:val="hybridMultilevel"/>
    <w:tmpl w:val="E12CF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10454898"/>
    <w:multiLevelType w:val="hybridMultilevel"/>
    <w:tmpl w:val="8A881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2200279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C5F2560"/>
    <w:multiLevelType w:val="hybridMultilevel"/>
    <w:tmpl w:val="02945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363392F"/>
    <w:multiLevelType w:val="hybridMultilevel"/>
    <w:tmpl w:val="1D362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36F72C7"/>
    <w:multiLevelType w:val="hybridMultilevel"/>
    <w:tmpl w:val="5342820A"/>
    <w:lvl w:ilvl="0" w:tplc="328EDF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F7750BB"/>
    <w:multiLevelType w:val="hybridMultilevel"/>
    <w:tmpl w:val="2F46FFA8"/>
    <w:lvl w:ilvl="0" w:tplc="67DCF0A2">
      <w:start w:val="66"/>
      <w:numFmt w:val="decimal"/>
      <w:lvlText w:val="%1"/>
      <w:lvlJc w:val="left"/>
      <w:pPr>
        <w:ind w:left="14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4ED2814"/>
    <w:multiLevelType w:val="hybridMultilevel"/>
    <w:tmpl w:val="9EE67AE4"/>
    <w:lvl w:ilvl="0" w:tplc="0419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35">
    <w:nsid w:val="6AEB7759"/>
    <w:multiLevelType w:val="hybridMultilevel"/>
    <w:tmpl w:val="D9C4B6FC"/>
    <w:lvl w:ilvl="0" w:tplc="42029C3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3D32CD"/>
    <w:multiLevelType w:val="hybridMultilevel"/>
    <w:tmpl w:val="08EEDD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2"/>
  </w:num>
  <w:num w:numId="5">
    <w:abstractNumId w:val="33"/>
  </w:num>
  <w:num w:numId="6">
    <w:abstractNumId w:val="31"/>
  </w:num>
  <w:num w:numId="7">
    <w:abstractNumId w:val="23"/>
  </w:num>
  <w:num w:numId="8">
    <w:abstractNumId w:val="15"/>
  </w:num>
  <w:num w:numId="9">
    <w:abstractNumId w:val="28"/>
  </w:num>
  <w:num w:numId="10">
    <w:abstractNumId w:val="3"/>
  </w:num>
  <w:num w:numId="11">
    <w:abstractNumId w:val="21"/>
  </w:num>
  <w:num w:numId="12">
    <w:abstractNumId w:val="22"/>
  </w:num>
  <w:num w:numId="13">
    <w:abstractNumId w:val="18"/>
  </w:num>
  <w:num w:numId="14">
    <w:abstractNumId w:val="8"/>
  </w:num>
  <w:num w:numId="15">
    <w:abstractNumId w:val="1"/>
  </w:num>
  <w:num w:numId="16">
    <w:abstractNumId w:val="5"/>
  </w:num>
  <w:num w:numId="17">
    <w:abstractNumId w:val="4"/>
  </w:num>
  <w:num w:numId="18">
    <w:abstractNumId w:val="38"/>
  </w:num>
  <w:num w:numId="19">
    <w:abstractNumId w:val="19"/>
  </w:num>
  <w:num w:numId="20">
    <w:abstractNumId w:val="29"/>
  </w:num>
  <w:num w:numId="21">
    <w:abstractNumId w:val="26"/>
  </w:num>
  <w:num w:numId="22">
    <w:abstractNumId w:val="17"/>
  </w:num>
  <w:num w:numId="23">
    <w:abstractNumId w:val="37"/>
  </w:num>
  <w:num w:numId="24">
    <w:abstractNumId w:val="40"/>
  </w:num>
  <w:num w:numId="25">
    <w:abstractNumId w:val="25"/>
  </w:num>
  <w:num w:numId="26">
    <w:abstractNumId w:val="14"/>
  </w:num>
  <w:num w:numId="27">
    <w:abstractNumId w:val="32"/>
  </w:num>
  <w:num w:numId="28">
    <w:abstractNumId w:val="6"/>
  </w:num>
  <w:num w:numId="29">
    <w:abstractNumId w:val="36"/>
  </w:num>
  <w:num w:numId="30">
    <w:abstractNumId w:val="20"/>
  </w:num>
  <w:num w:numId="31">
    <w:abstractNumId w:val="9"/>
  </w:num>
  <w:num w:numId="32">
    <w:abstractNumId w:val="0"/>
  </w:num>
  <w:num w:numId="33">
    <w:abstractNumId w:val="11"/>
  </w:num>
  <w:num w:numId="34">
    <w:abstractNumId w:val="16"/>
  </w:num>
  <w:num w:numId="35">
    <w:abstractNumId w:val="41"/>
  </w:num>
  <w:num w:numId="36">
    <w:abstractNumId w:val="24"/>
  </w:num>
  <w:num w:numId="37">
    <w:abstractNumId w:val="13"/>
  </w:num>
  <w:num w:numId="38">
    <w:abstractNumId w:val="7"/>
  </w:num>
  <w:num w:numId="39">
    <w:abstractNumId w:val="35"/>
  </w:num>
  <w:num w:numId="40">
    <w:abstractNumId w:val="30"/>
  </w:num>
  <w:num w:numId="41">
    <w:abstractNumId w:val="2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CAA"/>
    <w:rsid w:val="00005F5C"/>
    <w:rsid w:val="00016074"/>
    <w:rsid w:val="000454F9"/>
    <w:rsid w:val="000562D5"/>
    <w:rsid w:val="00081BDA"/>
    <w:rsid w:val="00085533"/>
    <w:rsid w:val="000A5561"/>
    <w:rsid w:val="000D102F"/>
    <w:rsid w:val="00111E78"/>
    <w:rsid w:val="00115C72"/>
    <w:rsid w:val="00117850"/>
    <w:rsid w:val="00132017"/>
    <w:rsid w:val="00133DD6"/>
    <w:rsid w:val="001447ED"/>
    <w:rsid w:val="00151180"/>
    <w:rsid w:val="001637E4"/>
    <w:rsid w:val="001812A5"/>
    <w:rsid w:val="00193E1C"/>
    <w:rsid w:val="001A35A4"/>
    <w:rsid w:val="001D7D24"/>
    <w:rsid w:val="001E34BD"/>
    <w:rsid w:val="002140A0"/>
    <w:rsid w:val="002361CB"/>
    <w:rsid w:val="002651DA"/>
    <w:rsid w:val="00277E04"/>
    <w:rsid w:val="002834F4"/>
    <w:rsid w:val="00293DD3"/>
    <w:rsid w:val="003053E9"/>
    <w:rsid w:val="00330614"/>
    <w:rsid w:val="0033471B"/>
    <w:rsid w:val="003549BD"/>
    <w:rsid w:val="0036385E"/>
    <w:rsid w:val="003704FD"/>
    <w:rsid w:val="0037398B"/>
    <w:rsid w:val="00394E49"/>
    <w:rsid w:val="003B4137"/>
    <w:rsid w:val="00422BE3"/>
    <w:rsid w:val="00456F78"/>
    <w:rsid w:val="00460070"/>
    <w:rsid w:val="00482C8F"/>
    <w:rsid w:val="0048628F"/>
    <w:rsid w:val="004C5B59"/>
    <w:rsid w:val="00503469"/>
    <w:rsid w:val="00524AC9"/>
    <w:rsid w:val="00535FCC"/>
    <w:rsid w:val="00536ADE"/>
    <w:rsid w:val="00541C1A"/>
    <w:rsid w:val="005B261B"/>
    <w:rsid w:val="005B4283"/>
    <w:rsid w:val="005C0A13"/>
    <w:rsid w:val="005D3472"/>
    <w:rsid w:val="005D521E"/>
    <w:rsid w:val="00645409"/>
    <w:rsid w:val="00664A9C"/>
    <w:rsid w:val="00675A65"/>
    <w:rsid w:val="006A4C64"/>
    <w:rsid w:val="006E1251"/>
    <w:rsid w:val="006E332D"/>
    <w:rsid w:val="006F3309"/>
    <w:rsid w:val="006F4EC4"/>
    <w:rsid w:val="007039B7"/>
    <w:rsid w:val="00751769"/>
    <w:rsid w:val="00753D12"/>
    <w:rsid w:val="007576CA"/>
    <w:rsid w:val="00761F96"/>
    <w:rsid w:val="00787A2B"/>
    <w:rsid w:val="007C1584"/>
    <w:rsid w:val="007C344F"/>
    <w:rsid w:val="007D75B8"/>
    <w:rsid w:val="007F23AD"/>
    <w:rsid w:val="007F7C57"/>
    <w:rsid w:val="00802C31"/>
    <w:rsid w:val="00875304"/>
    <w:rsid w:val="00892AAD"/>
    <w:rsid w:val="008B2325"/>
    <w:rsid w:val="008C44F4"/>
    <w:rsid w:val="008C457F"/>
    <w:rsid w:val="008D267A"/>
    <w:rsid w:val="008F327F"/>
    <w:rsid w:val="008F7707"/>
    <w:rsid w:val="009B3785"/>
    <w:rsid w:val="009B604B"/>
    <w:rsid w:val="009C26AD"/>
    <w:rsid w:val="009C3ED4"/>
    <w:rsid w:val="009C7036"/>
    <w:rsid w:val="009D0215"/>
    <w:rsid w:val="009D1527"/>
    <w:rsid w:val="009D559F"/>
    <w:rsid w:val="00A639BF"/>
    <w:rsid w:val="00A72C1C"/>
    <w:rsid w:val="00A854F3"/>
    <w:rsid w:val="00A966E0"/>
    <w:rsid w:val="00AA4879"/>
    <w:rsid w:val="00AD1322"/>
    <w:rsid w:val="00AD27E7"/>
    <w:rsid w:val="00AD761D"/>
    <w:rsid w:val="00B00241"/>
    <w:rsid w:val="00B21322"/>
    <w:rsid w:val="00B25F7E"/>
    <w:rsid w:val="00B63AF9"/>
    <w:rsid w:val="00B66E65"/>
    <w:rsid w:val="00BD5953"/>
    <w:rsid w:val="00BE160C"/>
    <w:rsid w:val="00BF1346"/>
    <w:rsid w:val="00BF6E8B"/>
    <w:rsid w:val="00C12D1B"/>
    <w:rsid w:val="00C27229"/>
    <w:rsid w:val="00C57A8D"/>
    <w:rsid w:val="00C63138"/>
    <w:rsid w:val="00C81A29"/>
    <w:rsid w:val="00C91D34"/>
    <w:rsid w:val="00CC1748"/>
    <w:rsid w:val="00D173E1"/>
    <w:rsid w:val="00D22D08"/>
    <w:rsid w:val="00D37CAA"/>
    <w:rsid w:val="00D52968"/>
    <w:rsid w:val="00D65990"/>
    <w:rsid w:val="00D93970"/>
    <w:rsid w:val="00D97CE7"/>
    <w:rsid w:val="00DB48A9"/>
    <w:rsid w:val="00DC230E"/>
    <w:rsid w:val="00DE2543"/>
    <w:rsid w:val="00DE255A"/>
    <w:rsid w:val="00DE5C3C"/>
    <w:rsid w:val="00E36CB9"/>
    <w:rsid w:val="00E4730B"/>
    <w:rsid w:val="00E53E85"/>
    <w:rsid w:val="00EC41D7"/>
    <w:rsid w:val="00EF76FA"/>
    <w:rsid w:val="00F05E81"/>
    <w:rsid w:val="00F1244E"/>
    <w:rsid w:val="00F20D03"/>
    <w:rsid w:val="00F4542E"/>
    <w:rsid w:val="00F46BA8"/>
    <w:rsid w:val="00F54145"/>
    <w:rsid w:val="00F926E8"/>
    <w:rsid w:val="00FA286A"/>
    <w:rsid w:val="00FA566C"/>
    <w:rsid w:val="00FB7868"/>
    <w:rsid w:val="00FC1308"/>
    <w:rsid w:val="00FD274E"/>
    <w:rsid w:val="00FF5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C9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C91D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306F8-F840-4824-BE5D-6835727E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13</Pages>
  <Words>3605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Домашний</cp:lastModifiedBy>
  <cp:revision>46</cp:revision>
  <cp:lastPrinted>2023-04-10T10:47:00Z</cp:lastPrinted>
  <dcterms:created xsi:type="dcterms:W3CDTF">2023-04-10T10:21:00Z</dcterms:created>
  <dcterms:modified xsi:type="dcterms:W3CDTF">2023-05-31T15:27:00Z</dcterms:modified>
</cp:coreProperties>
</file>