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"/>
        <w:gridCol w:w="4253"/>
        <w:gridCol w:w="567"/>
      </w:tblGrid>
      <w:tr w:rsidR="0083440E" w:rsidRPr="0083440E" w14:paraId="115E053F" w14:textId="77777777" w:rsidTr="00A7150D">
        <w:trPr>
          <w:trHeight w:hRule="exact" w:val="694"/>
        </w:trPr>
        <w:tc>
          <w:tcPr>
            <w:tcW w:w="9923" w:type="dxa"/>
            <w:gridSpan w:val="5"/>
          </w:tcPr>
          <w:p w14:paraId="65268235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7759B" wp14:editId="4E07BB49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40E" w:rsidRPr="0083440E" w14:paraId="7DC967C4" w14:textId="77777777" w:rsidTr="00A7150D">
        <w:trPr>
          <w:trHeight w:hRule="exact" w:val="448"/>
        </w:trPr>
        <w:tc>
          <w:tcPr>
            <w:tcW w:w="2268" w:type="dxa"/>
          </w:tcPr>
          <w:p w14:paraId="5EFBFB21" w14:textId="77777777"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DE1881" w14:textId="77777777"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EB579" w14:textId="77777777"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64CE08" w14:textId="77777777" w:rsidR="0083440E" w:rsidRPr="0083440E" w:rsidRDefault="0083440E" w:rsidP="003C2B05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40D21D" w14:textId="77777777" w:rsidR="0083440E" w:rsidRPr="0083440E" w:rsidRDefault="0083440E" w:rsidP="0083440E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0FD65465" w14:textId="77777777" w:rsidTr="00A7150D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9EC41D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3440E" w:rsidRPr="0083440E" w14:paraId="375FC26C" w14:textId="77777777" w:rsidTr="00A7150D">
        <w:trPr>
          <w:trHeight w:hRule="exact" w:val="138"/>
        </w:trPr>
        <w:tc>
          <w:tcPr>
            <w:tcW w:w="2268" w:type="dxa"/>
          </w:tcPr>
          <w:p w14:paraId="2C706196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5C887D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D0ACF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6C49A84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88269" w14:textId="77777777" w:rsidR="0083440E" w:rsidRPr="0083440E" w:rsidRDefault="0083440E" w:rsidP="003C2B0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26C7433D" w14:textId="77777777" w:rsidTr="00A7150D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B27FA0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14:paraId="2DD70786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14:paraId="2D4876D3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14:paraId="500339A5" w14:textId="77777777" w:rsidR="0083440E" w:rsidRPr="0083440E" w:rsidRDefault="0083440E" w:rsidP="003C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83440E" w:rsidRPr="0083440E" w14:paraId="7C541858" w14:textId="77777777" w:rsidTr="00A7150D">
        <w:trPr>
          <w:trHeight w:hRule="exact" w:val="2222"/>
        </w:trPr>
        <w:tc>
          <w:tcPr>
            <w:tcW w:w="2268" w:type="dxa"/>
          </w:tcPr>
          <w:p w14:paraId="456B3BE6" w14:textId="77777777" w:rsidR="0083440E" w:rsidRPr="0083440E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E5BDFF" w14:textId="77777777" w:rsidR="0083440E" w:rsidRPr="0083440E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6B881" w14:textId="77777777" w:rsidR="0083440E" w:rsidRPr="0083440E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D0F0AC" w14:textId="77777777" w:rsidR="0083440E" w:rsidRPr="0083440E" w:rsidRDefault="0083440E" w:rsidP="003C2B05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DDF15" w14:textId="77777777" w:rsidR="0083440E" w:rsidRPr="0083440E" w:rsidRDefault="0083440E" w:rsidP="0083440E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3FFBCCEA" w14:textId="77777777" w:rsidTr="00A7150D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36E194" w14:textId="77777777" w:rsidR="0083440E" w:rsidRPr="0083440E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14:paraId="7178BD1C" w14:textId="77777777" w:rsidR="0083440E" w:rsidRPr="0083440E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83440E" w:rsidRPr="004F537F" w14:paraId="3F56D199" w14:textId="77777777" w:rsidTr="00A7150D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F0FCA8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14:paraId="6D199617" w14:textId="77777777" w:rsidR="0083440E" w:rsidRPr="004F537F" w:rsidRDefault="00AA7684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42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преподавания профессиональных дисциплин</w:t>
            </w:r>
            <w:r w:rsidR="0083440E"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99FE120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558C4A56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14:paraId="020CAA8D" w14:textId="77777777" w:rsidR="0083440E" w:rsidRPr="004F537F" w:rsidRDefault="0083440E" w:rsidP="00BF4FFD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4218DE">
              <w:rPr>
                <w:rFonts w:ascii="Times New Roman" w:hAnsi="Times New Roman" w:cs="Times New Roman"/>
                <w:sz w:val="28"/>
                <w:szCs w:val="28"/>
              </w:rPr>
              <w:tab/>
              <w:t>35.04.07</w:t>
            </w:r>
            <w:r w:rsidR="00BF4FFD"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 Водные биоресурсы и аквакультура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14:paraId="3AF78684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44F03EA3" w14:textId="77777777" w:rsidR="0083440E" w:rsidRDefault="004218DE" w:rsidP="003C2B0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B1">
              <w:rPr>
                <w:rFonts w:ascii="Times New Roman" w:hAnsi="Times New Roman" w:cs="Times New Roman"/>
                <w:sz w:val="28"/>
                <w:szCs w:val="28"/>
              </w:rPr>
              <w:t>35.04.07</w:t>
            </w:r>
            <w:r w:rsidR="00BF4FFD" w:rsidRPr="00D03EB1">
              <w:rPr>
                <w:rFonts w:ascii="Times New Roman" w:hAnsi="Times New Roman" w:cs="Times New Roman"/>
                <w:sz w:val="28"/>
                <w:szCs w:val="28"/>
              </w:rPr>
              <w:t xml:space="preserve"> Генетика и селекция рыб</w:t>
            </w:r>
            <w:r w:rsidR="003E0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9FC509" w14:textId="77777777" w:rsidR="0083440E" w:rsidRPr="004F537F" w:rsidRDefault="0083440E" w:rsidP="003C2B05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3440E" w:rsidRPr="0083440E" w14:paraId="0623A72E" w14:textId="77777777" w:rsidTr="00A7150D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B3A092" w14:textId="77777777" w:rsidR="0083440E" w:rsidRPr="00E75521" w:rsidRDefault="004218DE" w:rsidP="00BF4FFD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35.04.07</w:t>
            </w:r>
            <w:r w:rsidR="00BF4FFD"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 Водные биоресурсы и аквакультура</w:t>
            </w:r>
          </w:p>
        </w:tc>
      </w:tr>
      <w:tr w:rsidR="0083440E" w:rsidRPr="0083440E" w14:paraId="3C8A1449" w14:textId="77777777" w:rsidTr="00A7150D">
        <w:trPr>
          <w:trHeight w:hRule="exact" w:val="972"/>
        </w:trPr>
        <w:tc>
          <w:tcPr>
            <w:tcW w:w="2268" w:type="dxa"/>
          </w:tcPr>
          <w:p w14:paraId="20D154A6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9277A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C2C3B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199868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F89C1E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40E" w:rsidRPr="0083440E" w14:paraId="1016AF82" w14:textId="77777777" w:rsidTr="00A7150D">
        <w:trPr>
          <w:trHeight w:hRule="exact" w:val="724"/>
        </w:trPr>
        <w:tc>
          <w:tcPr>
            <w:tcW w:w="2268" w:type="dxa"/>
          </w:tcPr>
          <w:p w14:paraId="18390D89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C91284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83250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640EF12A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2C46CAC0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2DCF035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0F7ED87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226050CD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4088C81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032E5E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0CA32192" w14:textId="77777777" w:rsidTr="00A7150D">
        <w:trPr>
          <w:trHeight w:hRule="exact" w:val="724"/>
        </w:trPr>
        <w:tc>
          <w:tcPr>
            <w:tcW w:w="2268" w:type="dxa"/>
          </w:tcPr>
          <w:p w14:paraId="5157BC28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DA31A2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EEB4B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1F85751D" w14:textId="77777777" w:rsid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A9D58" w14:textId="77777777" w:rsidR="0083440E" w:rsidRPr="0083440E" w:rsidRDefault="0083440E" w:rsidP="0083440E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440E" w:rsidRPr="0083440E" w14:paraId="52EC16C8" w14:textId="77777777" w:rsidTr="00A7150D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4BA764" w14:textId="77777777" w:rsidR="0083440E" w:rsidRDefault="0083440E" w:rsidP="00A749A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661A0DD" w14:textId="77777777" w:rsidR="0083440E" w:rsidRDefault="0083440E" w:rsidP="00A749A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A650997" w14:textId="77777777" w:rsid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12DAE63" w14:textId="77777777" w:rsidR="00A033E9" w:rsidRDefault="00A033E9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087DF35" w14:textId="77777777" w:rsidR="00A033E9" w:rsidRDefault="00A033E9" w:rsidP="00A033E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78AECE3" w14:textId="77777777" w:rsid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07AEAB3E" w14:textId="77777777" w:rsidR="0083440E" w:rsidRPr="00A033E9" w:rsidRDefault="0083440E" w:rsidP="005840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</w:t>
            </w:r>
            <w:r w:rsidR="005840DE"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14:paraId="4632C568" w14:textId="77777777" w:rsidR="0083440E" w:rsidRPr="0083440E" w:rsidRDefault="0083440E" w:rsidP="00A749A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24CBFCF3" w14:textId="77777777" w:rsidR="0083440E" w:rsidRPr="0083440E" w:rsidRDefault="0083440E" w:rsidP="0083440E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14:paraId="40B3CBC5" w14:textId="77777777" w:rsidR="0083440E" w:rsidRPr="0083440E" w:rsidRDefault="0083440E" w:rsidP="0083440E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14:paraId="4C9D2812" w14:textId="77777777" w:rsidR="0083440E" w:rsidRPr="0083440E" w:rsidRDefault="0083440E" w:rsidP="0083440E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 w:rsidR="002A3A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114C4B"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 w:rsidR="00631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="00631779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021044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631779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«</w:t>
      </w:r>
      <w:r w:rsidR="00A55256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631779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021044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апреля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021044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="00021044"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4171CC5" w14:textId="77777777" w:rsidR="0083440E" w:rsidRP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14:paraId="45B7906D" w14:textId="77777777" w:rsidR="00396480" w:rsidRPr="00631779" w:rsidRDefault="00396480" w:rsidP="0083440E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 w:rsidR="005A55FB"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14:paraId="2E2C7DCA" w14:textId="77777777" w:rsidR="0083440E" w:rsidRPr="003B441A" w:rsidRDefault="00396480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="007A5D4B" w:rsidRPr="007A5D4B"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proofErr w:type="gramStart"/>
      <w:r w:rsidR="007A5D4B" w:rsidRPr="007A5D4B">
        <w:rPr>
          <w:rFonts w:ascii="Times New Roman" w:hAnsi="Times New Roman" w:cs="Times New Roman"/>
          <w:sz w:val="28"/>
          <w:szCs w:val="28"/>
        </w:rPr>
        <w:t>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Pr="00961E8D">
        <w:rPr>
          <w:sz w:val="28"/>
          <w:szCs w:val="28"/>
        </w:rPr>
        <w:t xml:space="preserve"> </w:t>
      </w:r>
      <w:r w:rsidR="0083440E" w:rsidRPr="0064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642D8D">
        <w:rPr>
          <w:rFonts w:ascii="Times New Roman" w:hAnsi="Times New Roman" w:cs="Times New Roman"/>
          <w:sz w:val="28"/>
          <w:szCs w:val="28"/>
        </w:rPr>
        <w:t xml:space="preserve">    </w:t>
      </w:r>
      <w:r w:rsidR="007A5D4B" w:rsidRPr="00642D8D">
        <w:rPr>
          <w:rFonts w:ascii="Times New Roman" w:hAnsi="Times New Roman" w:cs="Times New Roman"/>
          <w:sz w:val="28"/>
          <w:szCs w:val="28"/>
        </w:rPr>
        <w:t>А</w:t>
      </w:r>
      <w:r w:rsidR="00634575" w:rsidRPr="00642D8D">
        <w:rPr>
          <w:rFonts w:ascii="Times New Roman" w:hAnsi="Times New Roman" w:cs="Times New Roman"/>
          <w:sz w:val="28"/>
          <w:szCs w:val="28"/>
        </w:rPr>
        <w:t>.</w:t>
      </w:r>
      <w:r w:rsidR="007A5D4B" w:rsidRPr="00642D8D">
        <w:rPr>
          <w:rFonts w:ascii="Times New Roman" w:hAnsi="Times New Roman" w:cs="Times New Roman"/>
          <w:sz w:val="28"/>
          <w:szCs w:val="28"/>
        </w:rPr>
        <w:t>Р</w:t>
      </w:r>
      <w:r w:rsidR="00634575" w:rsidRPr="00642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5D4B" w:rsidRPr="00642D8D">
        <w:rPr>
          <w:rFonts w:ascii="Times New Roman" w:hAnsi="Times New Roman" w:cs="Times New Roman"/>
          <w:sz w:val="28"/>
          <w:szCs w:val="28"/>
        </w:rPr>
        <w:t>Нейдорф</w:t>
      </w:r>
      <w:proofErr w:type="spellEnd"/>
    </w:p>
    <w:p w14:paraId="7BE28034" w14:textId="77777777" w:rsidR="0083440E" w:rsidRPr="002A3AB9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14:paraId="3B5D3238" w14:textId="77777777" w:rsidR="0083440E" w:rsidRPr="0083440E" w:rsidRDefault="0083440E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B33D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A55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="00B33D67"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 w:rsidR="00EB5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015C5468" w14:textId="77777777" w:rsidR="007A5D4B" w:rsidRDefault="007A5D4B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1EC6E3" w14:textId="77777777" w:rsidR="0083440E" w:rsidRP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14:paraId="0DC0D9A5" w14:textId="77777777" w:rsidR="00631779" w:rsidRPr="00396480" w:rsidRDefault="00631779" w:rsidP="0063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3A6A5274" w14:textId="77777777" w:rsidR="0083440E" w:rsidRDefault="00631779" w:rsidP="00631779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5D4B"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 </w:t>
      </w:r>
      <w:r w:rsidR="007A5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6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A5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6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="007A5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Матишов</w:t>
      </w:r>
      <w:proofErr w:type="spellEnd"/>
      <w:r w:rsidR="0083440E"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BE9F8DF" w14:textId="77777777" w:rsidR="0083440E" w:rsidRPr="0083440E" w:rsidRDefault="0083440E" w:rsidP="0083440E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14:paraId="79FD367C" w14:textId="77777777" w:rsidR="0083440E" w:rsidRDefault="0083440E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B33D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 w:rsid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 w:rsidR="00EB5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02202B16" w14:textId="77777777" w:rsidR="00B90C96" w:rsidRPr="0083440E" w:rsidRDefault="00B90C96" w:rsidP="00B90C96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7219E2C" w14:textId="77777777" w:rsidR="0083440E" w:rsidRPr="0083440E" w:rsidRDefault="0083440E" w:rsidP="00B90C96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 w:rsidR="00A55256">
        <w:rPr>
          <w:rFonts w:ascii="Times New Roman" w:hAnsi="Times New Roman" w:cs="Times New Roman"/>
          <w:sz w:val="28"/>
          <w:szCs w:val="28"/>
        </w:rPr>
        <w:t>3</w:t>
      </w:r>
      <w:r w:rsidR="00634575">
        <w:rPr>
          <w:rFonts w:ascii="Times New Roman" w:hAnsi="Times New Roman" w:cs="Times New Roman"/>
          <w:sz w:val="28"/>
          <w:szCs w:val="28"/>
        </w:rPr>
        <w:t>5</w:t>
      </w:r>
      <w:r w:rsidR="00631779" w:rsidRPr="00631779">
        <w:rPr>
          <w:rFonts w:ascii="Times New Roman" w:hAnsi="Times New Roman" w:cs="Times New Roman"/>
          <w:sz w:val="28"/>
          <w:szCs w:val="28"/>
        </w:rPr>
        <w:t>.00.00 «</w:t>
      </w:r>
      <w:r w:rsidR="00A55256"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 w:rsidR="00A55256">
        <w:rPr>
          <w:rFonts w:ascii="Times New Roman" w:hAnsi="Times New Roman" w:cs="Times New Roman"/>
          <w:sz w:val="28"/>
          <w:szCs w:val="28"/>
        </w:rPr>
        <w:t>рыбное хозяйство</w:t>
      </w:r>
      <w:r w:rsidR="00631779"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B90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D23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90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«</w:t>
      </w:r>
      <w:r w:rsidR="00B33D67"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="00B90C96"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gramStart"/>
      <w:r w:rsidR="00B33D67"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мая </w:t>
      </w:r>
      <w:r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</w:t>
      </w:r>
      <w:r w:rsidR="00B33D67"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proofErr w:type="gramEnd"/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FBDB3C9" w14:textId="77777777" w:rsid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НМС по УГН (С) _____________ </w:t>
      </w:r>
      <w:r w:rsidR="00572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6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72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6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72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Рудой</w:t>
      </w:r>
    </w:p>
    <w:p w14:paraId="3BA70089" w14:textId="77777777" w:rsidR="0083440E" w:rsidRDefault="0083440E" w:rsidP="0083440E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одпись</w:t>
      </w:r>
    </w:p>
    <w:p w14:paraId="10CC4B6F" w14:textId="77777777" w:rsidR="0083440E" w:rsidRPr="0083440E" w:rsidRDefault="0083440E" w:rsidP="005059A2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B33D67"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 w:rsidR="00B33D67" w:rsidRPr="00642D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</w:t>
      </w:r>
      <w:r w:rsidR="00EB56EA"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642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87695A1" w14:textId="77777777" w:rsidR="0083440E" w:rsidRPr="00A2653F" w:rsidRDefault="0083440E" w:rsidP="00A2653F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3440E" w:rsidRPr="0083440E" w14:paraId="49C447A1" w14:textId="77777777" w:rsidTr="00A7150D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14:paraId="4856ECB9" w14:textId="77777777" w:rsidR="0083440E" w:rsidRPr="0083440E" w:rsidRDefault="0083440E" w:rsidP="0083440E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83440E" w:rsidRPr="0083440E" w14:paraId="4A73118C" w14:textId="77777777" w:rsidTr="00917815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CBDD7" w14:textId="77777777" w:rsidR="00C879D5" w:rsidRPr="003E027F" w:rsidRDefault="004218DE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 w:rsidRPr="0042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ОПК-</w:t>
            </w:r>
            <w:proofErr w:type="gramStart"/>
            <w:r w:rsidRPr="0042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:</w:t>
            </w:r>
            <w:proofErr w:type="gramEnd"/>
            <w:r w:rsidRPr="0042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Способен передавать профессиональные знания с использованием 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ременных педагогических методик</w:t>
            </w:r>
            <w:r w:rsidR="00C81878" w:rsidRPr="00C81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00B861F" w14:textId="77777777" w:rsidR="00C81878" w:rsidRPr="00856C35" w:rsidRDefault="004218DE" w:rsidP="00153ED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2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ОПК-2.1</w:t>
            </w:r>
            <w:proofErr w:type="gramStart"/>
            <w:r w:rsidRPr="0042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Знает</w:t>
            </w:r>
            <w:proofErr w:type="gramEnd"/>
            <w:r w:rsidRPr="0042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 дидактики и методики, имеет опыт преподавания профессиональных дисциплин</w:t>
            </w:r>
            <w:r w:rsidR="00C81878" w:rsidRPr="00856C3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14:paraId="152522C3" w14:textId="77777777" w:rsidR="00153ED6" w:rsidRPr="003504E6" w:rsidRDefault="00153ED6" w:rsidP="00153ED6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Уровень освоения индикатора компетенции </w:t>
            </w:r>
            <w:r w:rsidR="004218DE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ОПК-2.1</w:t>
            </w:r>
            <w:r w:rsidR="00C81878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.1</w:t>
            </w:r>
          </w:p>
          <w:p w14:paraId="4CB361F7" w14:textId="77777777" w:rsidR="00634575" w:rsidRPr="00856C35" w:rsidRDefault="0093459D" w:rsidP="00153ED6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знает </w:t>
            </w:r>
            <w:r w:rsidR="003504E6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основы дидактики и методики, основные педагогические технологии</w:t>
            </w:r>
          </w:p>
          <w:p w14:paraId="18C21361" w14:textId="77777777" w:rsidR="00F71A8D" w:rsidRPr="00856C35" w:rsidRDefault="00F71A8D" w:rsidP="00153ED6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</w:p>
          <w:p w14:paraId="686E3120" w14:textId="77777777" w:rsidR="00153ED6" w:rsidRPr="003504E6" w:rsidRDefault="00153ED6" w:rsidP="00153ED6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Уровень освоения компетенции </w:t>
            </w:r>
            <w:r w:rsidR="003504E6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ОПК-2.1</w:t>
            </w:r>
            <w:r w:rsidR="00C81878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.2</w:t>
            </w:r>
          </w:p>
          <w:p w14:paraId="665F7E00" w14:textId="77777777" w:rsidR="00634575" w:rsidRPr="00856C35" w:rsidRDefault="0093459D" w:rsidP="00153ED6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определяет </w:t>
            </w:r>
            <w:r w:rsidR="003504E6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основы дидактики и методики, основные и инновационные педагогические технологии</w:t>
            </w:r>
          </w:p>
          <w:p w14:paraId="7871BCFC" w14:textId="77777777" w:rsidR="00F71A8D" w:rsidRPr="00856C35" w:rsidRDefault="00F71A8D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</w:p>
          <w:p w14:paraId="3E6BFA78" w14:textId="77777777" w:rsidR="0083440E" w:rsidRPr="003504E6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Уровень освоения компетенции </w:t>
            </w:r>
            <w:r w:rsidR="003504E6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ОПК-2.1</w:t>
            </w:r>
            <w:r w:rsidR="00C81878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.3</w:t>
            </w:r>
          </w:p>
          <w:p w14:paraId="4F74AF3A" w14:textId="77777777" w:rsidR="0083440E" w:rsidRPr="003504E6" w:rsidRDefault="00570FC1" w:rsidP="003504E6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владеет </w:t>
            </w:r>
            <w:r w:rsid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основами дидактики и методики, основными и инновационными</w:t>
            </w:r>
            <w:r w:rsidR="003504E6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педа</w:t>
            </w:r>
            <w:r w:rsid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гогическими технология, новейшими </w:t>
            </w:r>
            <w:r w:rsidR="003504E6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направления</w:t>
            </w:r>
            <w:r w:rsid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>ми</w:t>
            </w:r>
            <w:r w:rsidR="003504E6" w:rsidRPr="003504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педагогических исследованиях</w:t>
            </w:r>
            <w:r w:rsidRPr="00570F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B74FAA8" w14:textId="77777777" w:rsidR="0083440E" w:rsidRPr="0083440E" w:rsidRDefault="0083440E" w:rsidP="0083440E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1C0CDDC" w14:textId="77777777" w:rsidR="00634575" w:rsidRDefault="00634575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2CA627B2" w14:textId="77777777" w:rsidR="004E15E1" w:rsidRDefault="004E15E1" w:rsidP="0083440E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4DA908" w14:textId="77777777" w:rsidR="0083440E" w:rsidRPr="0083440E" w:rsidRDefault="0083440E" w:rsidP="0083440E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83440E" w:rsidRPr="0083440E" w14:paraId="6FC803DD" w14:textId="77777777" w:rsidTr="001E589D">
        <w:trPr>
          <w:trHeight w:val="20"/>
          <w:tblHeader/>
        </w:trPr>
        <w:tc>
          <w:tcPr>
            <w:tcW w:w="1134" w:type="dxa"/>
          </w:tcPr>
          <w:p w14:paraId="275AA227" w14:textId="77777777" w:rsidR="0083440E" w:rsidRPr="0083440E" w:rsidRDefault="0083440E" w:rsidP="00AB3F2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14:paraId="5B0B6A96" w14:textId="77777777" w:rsidR="0083440E" w:rsidRPr="0083440E" w:rsidRDefault="0083440E" w:rsidP="00AB3F20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14:paraId="6004F413" w14:textId="77777777" w:rsidR="0083440E" w:rsidRPr="0083440E" w:rsidRDefault="0083440E" w:rsidP="003C1ED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14:paraId="39147936" w14:textId="77777777" w:rsidR="0083440E" w:rsidRPr="0083440E" w:rsidRDefault="0083440E" w:rsidP="003C1ED9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14:paraId="617ACD34" w14:textId="77777777" w:rsidR="0083440E" w:rsidRPr="0083440E" w:rsidRDefault="0083440E" w:rsidP="00AB3F20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14:paraId="3F1F33C2" w14:textId="77777777" w:rsidR="0083440E" w:rsidRPr="0083440E" w:rsidRDefault="0083440E" w:rsidP="00AB3F20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14:paraId="2B117A96" w14:textId="77777777" w:rsidR="0083440E" w:rsidRPr="0083440E" w:rsidRDefault="0083440E" w:rsidP="00AB3F20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14:paraId="58988F8D" w14:textId="77777777" w:rsidR="0083440E" w:rsidRPr="0083440E" w:rsidRDefault="0083440E" w:rsidP="001E589D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83440E" w:rsidRPr="0083440E" w14:paraId="1517279F" w14:textId="77777777" w:rsidTr="001E589D">
        <w:trPr>
          <w:trHeight w:val="20"/>
        </w:trPr>
        <w:tc>
          <w:tcPr>
            <w:tcW w:w="1134" w:type="dxa"/>
          </w:tcPr>
          <w:p w14:paraId="674927D9" w14:textId="77777777" w:rsidR="0083440E" w:rsidRPr="003E027F" w:rsidRDefault="003504E6" w:rsidP="00570FC1">
            <w:pPr>
              <w:spacing w:after="0"/>
              <w:ind w:right="55"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ОПК-2.1</w:t>
            </w:r>
            <w:r w:rsidR="00570FC1" w:rsidRPr="00570FC1">
              <w:rPr>
                <w:rFonts w:ascii="Times New Roman" w:eastAsiaTheme="minorEastAsia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68" w:type="dxa"/>
          </w:tcPr>
          <w:p w14:paraId="7C8AA5B1" w14:textId="77777777" w:rsidR="0083440E" w:rsidRPr="003504E6" w:rsidRDefault="003504E6" w:rsidP="003504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4E6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основные характеристики изученных в рамках дисциплины международных проектов по оценке качества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504E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образования и национальных проектов: их цели, организационную структур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у, дизайн, особенности выборки, </w:t>
            </w:r>
            <w:r w:rsidRPr="003504E6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доступность результатов (примеры, выход на информацию), по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длежащие исследования (список), </w:t>
            </w:r>
            <w:r w:rsidRPr="003504E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843" w:type="dxa"/>
          </w:tcPr>
          <w:p w14:paraId="6E036CC9" w14:textId="77777777" w:rsidR="001A1CDC" w:rsidRPr="00856C35" w:rsidRDefault="0083440E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AB3F20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A1CDC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="00AB3F20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1CDC"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14715408" w14:textId="77777777" w:rsidR="001A1CDC" w:rsidRPr="00856C35" w:rsidRDefault="001A1CDC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="00AB3F20"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5AB177DE" w14:textId="77777777" w:rsidR="001A1CDC" w:rsidRPr="00856C35" w:rsidRDefault="001A1CDC" w:rsidP="003C1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65506BFE" w14:textId="77777777" w:rsidR="0083440E" w:rsidRPr="00856C35" w:rsidRDefault="00AB3F20" w:rsidP="003C1ED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594BE223" w14:textId="77777777" w:rsidR="0083440E" w:rsidRPr="00856C35" w:rsidRDefault="00F71A8D" w:rsidP="00856C35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</w:t>
            </w:r>
            <w:r w:rsidR="00856C35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программы дисциплины</w:t>
            </w:r>
          </w:p>
        </w:tc>
        <w:tc>
          <w:tcPr>
            <w:tcW w:w="1701" w:type="dxa"/>
          </w:tcPr>
          <w:p w14:paraId="4F2F4403" w14:textId="77777777" w:rsidR="00AB3F20" w:rsidRPr="00856C35" w:rsidRDefault="0083440E" w:rsidP="00AB3F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3F20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="00AB3F20"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 w:rsidR="00F71A8D"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</w:t>
            </w:r>
            <w:r w:rsidR="00400BDA"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351051F" w14:textId="77777777" w:rsidR="0083440E" w:rsidRPr="00856C35" w:rsidRDefault="00AB3F20" w:rsidP="0001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14:paraId="363E74E4" w14:textId="77777777" w:rsidR="0083440E" w:rsidRPr="00856C35" w:rsidRDefault="003C1ED9" w:rsidP="00F71A8D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0E6DB8" w:rsidRPr="00856C3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71A8D" w:rsidRPr="00856C35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r w:rsidR="000E6DB8" w:rsidRPr="0085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самоконтроля (устный опрос), выполнение тестовых заданий, ответы на вопросы преподавателя в рамках занятия</w:t>
            </w:r>
            <w:r w:rsidR="0083440E"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457BB9B" w14:textId="77777777" w:rsidR="00F71A8D" w:rsidRDefault="00F71A8D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83440E" w:rsidRPr="0083440E" w14:paraId="360442F1" w14:textId="77777777" w:rsidTr="001E589D">
        <w:trPr>
          <w:trHeight w:val="20"/>
        </w:trPr>
        <w:tc>
          <w:tcPr>
            <w:tcW w:w="1134" w:type="dxa"/>
          </w:tcPr>
          <w:p w14:paraId="24C4EFAB" w14:textId="77777777" w:rsidR="0083440E" w:rsidRPr="000E6DB8" w:rsidRDefault="003504E6" w:rsidP="00417D80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ОПК-2.1</w:t>
            </w:r>
            <w:r w:rsidR="00391A7F" w:rsidRPr="00391A7F">
              <w:rPr>
                <w:rFonts w:ascii="Times New Roman" w:eastAsiaTheme="minorEastAsia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268" w:type="dxa"/>
          </w:tcPr>
          <w:p w14:paraId="322B3C1A" w14:textId="77777777" w:rsidR="0083440E" w:rsidRPr="00F71A8D" w:rsidRDefault="003504E6" w:rsidP="003504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умеет </w:t>
            </w:r>
            <w:r w:rsidRPr="003504E6">
              <w:rPr>
                <w:rFonts w:ascii="Times New Roman" w:eastAsiaTheme="minorEastAsia" w:hAnsi="Times New Roman" w:cs="Times New Roman"/>
                <w:sz w:val="24"/>
                <w:szCs w:val="24"/>
              </w:rPr>
              <w:t>критически оценивать достоинства и недостатки проектов, выявлять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ограничения каждого отдельного </w:t>
            </w:r>
            <w:r w:rsidRPr="003504E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проекта/программы, демонстрировать возможности/ограничения программ и проектов</w:t>
            </w:r>
          </w:p>
        </w:tc>
        <w:tc>
          <w:tcPr>
            <w:tcW w:w="1843" w:type="dxa"/>
          </w:tcPr>
          <w:p w14:paraId="3FAD8823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7F4C869F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35D56EC9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5807D395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3F4CEEAB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056CF369" w14:textId="77777777" w:rsidR="0083440E" w:rsidRPr="0083440E" w:rsidRDefault="0001752B" w:rsidP="0001752B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3FC2BC17" w14:textId="77777777" w:rsidR="0083440E" w:rsidRPr="0083440E" w:rsidRDefault="00F71A8D" w:rsidP="00856C3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</w:t>
            </w:r>
            <w:r w:rsid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программы дисциплины</w:t>
            </w:r>
          </w:p>
        </w:tc>
        <w:tc>
          <w:tcPr>
            <w:tcW w:w="1701" w:type="dxa"/>
          </w:tcPr>
          <w:p w14:paraId="2CB699FF" w14:textId="77777777" w:rsidR="0001752B" w:rsidRPr="001A1CDC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 w:rsidR="00D237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43E84BB" w14:textId="77777777"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76E383" w14:textId="77777777"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14:paraId="7502C984" w14:textId="77777777" w:rsidR="0083440E" w:rsidRPr="0083440E" w:rsidRDefault="0083440E" w:rsidP="0083440E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06F9BE40" w14:textId="77777777" w:rsidR="0083440E" w:rsidRPr="0083440E" w:rsidRDefault="0001752B" w:rsidP="00F71A8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71A8D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 w:rsidR="00F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83440E" w:rsidRPr="0083440E" w14:paraId="08531EA1" w14:textId="77777777" w:rsidTr="001E589D">
        <w:trPr>
          <w:trHeight w:val="20"/>
        </w:trPr>
        <w:tc>
          <w:tcPr>
            <w:tcW w:w="1134" w:type="dxa"/>
          </w:tcPr>
          <w:p w14:paraId="5C88D909" w14:textId="77777777" w:rsidR="0083440E" w:rsidRPr="000E6DB8" w:rsidRDefault="003504E6" w:rsidP="004E15E1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ОПК-2.1</w:t>
            </w:r>
            <w:r w:rsidR="00391A7F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417D8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8FB2509" w14:textId="77777777" w:rsidR="0083440E" w:rsidRPr="003504E6" w:rsidRDefault="00856C35" w:rsidP="00160CA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56C35">
              <w:rPr>
                <w:rFonts w:ascii="Times New Roman" w:eastAsiaTheme="minorEastAsia" w:hAnsi="Times New Roman" w:cs="Times New Roman"/>
              </w:rPr>
              <w:t xml:space="preserve">владеет </w:t>
            </w:r>
            <w:r w:rsidR="003504E6" w:rsidRPr="003504E6">
              <w:rPr>
                <w:rFonts w:ascii="Times New Roman" w:eastAsiaTheme="minorEastAsia" w:hAnsi="Times New Roman" w:cs="Times New Roman"/>
              </w:rPr>
              <w:t>методами сопоставительного анализа (как минимум) двух проектов: вы</w:t>
            </w:r>
            <w:r w:rsidR="003504E6">
              <w:rPr>
                <w:rFonts w:ascii="Times New Roman" w:eastAsiaTheme="minorEastAsia" w:hAnsi="Times New Roman" w:cs="Times New Roman"/>
              </w:rPr>
              <w:t xml:space="preserve">делять параметры сопоставления </w:t>
            </w:r>
            <w:r w:rsidR="003504E6" w:rsidRPr="003504E6">
              <w:rPr>
                <w:rFonts w:ascii="Times New Roman" w:eastAsiaTheme="minorEastAsia" w:hAnsi="Times New Roman" w:cs="Times New Roman"/>
              </w:rPr>
              <w:t>обнаруживать основные различия</w:t>
            </w:r>
          </w:p>
        </w:tc>
        <w:tc>
          <w:tcPr>
            <w:tcW w:w="1843" w:type="dxa"/>
          </w:tcPr>
          <w:p w14:paraId="25C879ED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 w:rsidR="00F7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16FA40A8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198F326B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258DEDFE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50EFE8D0" w14:textId="77777777" w:rsidR="0001752B" w:rsidRPr="001A1CDC" w:rsidRDefault="0001752B" w:rsidP="00017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1EC34E9A" w14:textId="77777777" w:rsidR="0083440E" w:rsidRPr="0083440E" w:rsidRDefault="0001752B" w:rsidP="0001752B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45AB3805" w14:textId="77777777" w:rsidR="0083440E" w:rsidRPr="0083440E" w:rsidRDefault="00F71A8D" w:rsidP="00856C3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</w:t>
            </w:r>
            <w:r w:rsid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программы дисциплины</w:t>
            </w:r>
          </w:p>
        </w:tc>
        <w:tc>
          <w:tcPr>
            <w:tcW w:w="1701" w:type="dxa"/>
          </w:tcPr>
          <w:p w14:paraId="5490FBFF" w14:textId="77777777" w:rsidR="0001752B" w:rsidRPr="001A1CDC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="00F71A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2039DB" w14:textId="77777777"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 w:rsidR="00F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F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5866B1" w14:textId="77777777" w:rsidR="0001752B" w:rsidRPr="00AB3F20" w:rsidRDefault="0001752B" w:rsidP="000175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 w:rsidR="00F71A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F71A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proofErr w:type="gramEnd"/>
          </w:p>
          <w:p w14:paraId="0E686FDE" w14:textId="77777777" w:rsidR="0083440E" w:rsidRPr="0083440E" w:rsidRDefault="0083440E" w:rsidP="0083440E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579849C6" w14:textId="77777777" w:rsidR="0083440E" w:rsidRPr="0083440E" w:rsidRDefault="00F71A8D" w:rsidP="0001752B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 экзамене</w:t>
            </w:r>
            <w:r w:rsidR="00017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752B"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01752B"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="0001752B"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="0001752B"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14:paraId="77CAB6F7" w14:textId="77777777" w:rsidR="00F71A8D" w:rsidRDefault="00F71A8D" w:rsidP="0083440E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36DA0F94" w14:textId="77777777" w:rsidR="00F71A8D" w:rsidRDefault="00F71A8D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14:paraId="66945F54" w14:textId="77777777" w:rsidR="00F71A8D" w:rsidRDefault="00F71A8D" w:rsidP="0083440E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651A0D0E" w14:textId="77777777" w:rsidR="0083440E" w:rsidRPr="0083440E" w:rsidRDefault="0083440E" w:rsidP="0083440E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14:paraId="3373AF5F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14:paraId="781BAED1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="00BD0EA7"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диагностическое дисциплинарное тестирование,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14:paraId="590E89ED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14:paraId="1DCE28A2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14:paraId="08F99909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="00C879D5"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C879D5"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 w:rsid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 w:rsid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0EA7"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 w:rsid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 w:rsidR="002D3C4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 w:rsidR="002D3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="00BD0EA7"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09B00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14:paraId="7CF739B2" w14:textId="77777777" w:rsidR="0083440E" w:rsidRPr="004A5646" w:rsidRDefault="0083440E" w:rsidP="0083440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4218DE" w:rsidRPr="004218DE">
        <w:rPr>
          <w:rFonts w:ascii="Times New Roman" w:hAnsi="Times New Roman" w:cs="Times New Roman"/>
          <w:color w:val="000000"/>
          <w:sz w:val="28"/>
          <w:szCs w:val="28"/>
        </w:rPr>
        <w:t>Основы преподавания профессиональных дисциплин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</w:t>
      </w:r>
      <w:r w:rsidR="00BD0EA7"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</w:t>
      </w:r>
      <w:r w:rsidR="00AE11B5"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</w:t>
      </w:r>
      <w:r w:rsidR="00BD0EA7"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2.1.1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</w:t>
      </w:r>
      <w:r w:rsidR="00774CC2"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весовое распределение баллов.</w:t>
      </w:r>
    </w:p>
    <w:p w14:paraId="336D54AE" w14:textId="77777777" w:rsidR="00F71A8D" w:rsidRDefault="00F71A8D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14:paraId="04566A29" w14:textId="77777777" w:rsidR="0083440E" w:rsidRPr="00BD0EA7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2335D4C" w14:textId="77777777" w:rsidR="0083440E" w:rsidRPr="0083440E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 w:rsidR="007D7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676"/>
        <w:gridCol w:w="1417"/>
        <w:gridCol w:w="1276"/>
        <w:gridCol w:w="30"/>
      </w:tblGrid>
      <w:tr w:rsidR="00576416" w:rsidRPr="0083440E" w14:paraId="70B5865B" w14:textId="77777777" w:rsidTr="002B6824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14:paraId="078EDB25" w14:textId="77777777"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14:paraId="0E79C635" w14:textId="77777777" w:rsidR="00576416" w:rsidRPr="0083440E" w:rsidRDefault="00576416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2B6824" w:rsidRPr="0083440E" w14:paraId="776E7D46" w14:textId="77777777" w:rsidTr="002B6824">
        <w:trPr>
          <w:cantSplit/>
          <w:trHeight w:val="1008"/>
        </w:trPr>
        <w:tc>
          <w:tcPr>
            <w:tcW w:w="5271" w:type="dxa"/>
          </w:tcPr>
          <w:p w14:paraId="7EF03AF7" w14:textId="77777777" w:rsidR="002B6824" w:rsidRPr="0083440E" w:rsidRDefault="002B6824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14:paraId="61131F86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14:paraId="35AD3305" w14:textId="77777777" w:rsidR="002B6824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</w:t>
            </w:r>
          </w:p>
          <w:p w14:paraId="508B0A67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14:paraId="011AE51E" w14:textId="77777777" w:rsidR="002B6824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контр. точка (тематический</w:t>
            </w:r>
          </w:p>
          <w:p w14:paraId="7FD45F40" w14:textId="77777777" w:rsidR="002B6824" w:rsidRDefault="002B6824" w:rsidP="002B68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14:paraId="115712AA" w14:textId="77777777" w:rsidR="002B6824" w:rsidRDefault="002B6824" w:rsidP="002B68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14:paraId="5473BEE0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2B6824" w:rsidRPr="0083440E" w14:paraId="7FBD8D22" w14:textId="77777777" w:rsidTr="002B6824">
        <w:trPr>
          <w:cantSplit/>
          <w:trHeight w:val="248"/>
        </w:trPr>
        <w:tc>
          <w:tcPr>
            <w:tcW w:w="5271" w:type="dxa"/>
          </w:tcPr>
          <w:p w14:paraId="64C8E7D4" w14:textId="77777777" w:rsidR="002B6824" w:rsidRPr="0083440E" w:rsidRDefault="002B6824" w:rsidP="00774C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14:paraId="0A72A488" w14:textId="77777777" w:rsidR="002B6824" w:rsidRPr="008E37D6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14:paraId="6B1EBA30" w14:textId="77777777" w:rsidR="002B6824" w:rsidRPr="008E37D6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14:paraId="14D9B9E7" w14:textId="77777777" w:rsidR="002B6824" w:rsidRPr="008E37D6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2B6824" w:rsidRPr="0083440E" w14:paraId="0FF2F5D3" w14:textId="77777777" w:rsidTr="002B6824">
        <w:trPr>
          <w:cantSplit/>
          <w:trHeight w:val="248"/>
        </w:trPr>
        <w:tc>
          <w:tcPr>
            <w:tcW w:w="8364" w:type="dxa"/>
            <w:gridSpan w:val="3"/>
          </w:tcPr>
          <w:p w14:paraId="25DC56BA" w14:textId="77777777" w:rsidR="002B6824" w:rsidRPr="0083440E" w:rsidRDefault="002B6824" w:rsidP="005764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14:paraId="10F7DD56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2B6824" w:rsidRPr="0083440E" w14:paraId="32674BC0" w14:textId="77777777" w:rsidTr="002B6824">
        <w:trPr>
          <w:cantSplit/>
          <w:trHeight w:val="262"/>
        </w:trPr>
        <w:tc>
          <w:tcPr>
            <w:tcW w:w="5271" w:type="dxa"/>
          </w:tcPr>
          <w:p w14:paraId="76CD615D" w14:textId="77777777" w:rsidR="002B6824" w:rsidRPr="0083440E" w:rsidRDefault="002B6824" w:rsidP="006531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14:paraId="401D1217" w14:textId="77777777" w:rsidR="002B6824" w:rsidRPr="0083440E" w:rsidRDefault="002B6824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364BC603" w14:textId="77777777" w:rsidR="002B6824" w:rsidRPr="0083440E" w:rsidRDefault="002B6824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13F829C6" w14:textId="77777777" w:rsidR="002B6824" w:rsidRPr="0083440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6824" w:rsidRPr="0083440E" w14:paraId="7B0E05DB" w14:textId="77777777" w:rsidTr="002B6824">
        <w:trPr>
          <w:cantSplit/>
          <w:trHeight w:val="222"/>
        </w:trPr>
        <w:tc>
          <w:tcPr>
            <w:tcW w:w="5271" w:type="dxa"/>
          </w:tcPr>
          <w:p w14:paraId="3FD1CEC8" w14:textId="77777777" w:rsidR="002B6824" w:rsidRPr="00A934FE" w:rsidRDefault="002B6824" w:rsidP="006531C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14:paraId="6EF693D0" w14:textId="77777777" w:rsidR="002B6824" w:rsidRPr="00A934FE" w:rsidRDefault="002B6824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04918582" w14:textId="77777777" w:rsidR="002B6824" w:rsidRPr="00A934FE" w:rsidRDefault="002B6824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5DBB71EA" w14:textId="77777777" w:rsidR="002B6824" w:rsidRPr="00A934FE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6824" w:rsidRPr="0083440E" w14:paraId="7FCAF49A" w14:textId="77777777" w:rsidTr="002B6824">
        <w:trPr>
          <w:cantSplit/>
          <w:trHeight w:val="497"/>
        </w:trPr>
        <w:tc>
          <w:tcPr>
            <w:tcW w:w="5271" w:type="dxa"/>
          </w:tcPr>
          <w:p w14:paraId="64039951" w14:textId="77777777" w:rsidR="002B6824" w:rsidRPr="0083440E" w:rsidRDefault="002B6824" w:rsidP="006531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14:paraId="791DB4E1" w14:textId="77777777" w:rsidR="002B6824" w:rsidRDefault="00AE11B5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3B110A1" w14:textId="77777777" w:rsidR="002B6824" w:rsidRDefault="00AE11B5" w:rsidP="006531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6" w:type="dxa"/>
            <w:gridSpan w:val="2"/>
          </w:tcPr>
          <w:p w14:paraId="3AD7B1C0" w14:textId="77777777" w:rsidR="002B6824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6824" w:rsidRPr="0083440E" w14:paraId="1DA427FE" w14:textId="77777777" w:rsidTr="002B6824">
        <w:trPr>
          <w:cantSplit/>
          <w:trHeight w:val="497"/>
        </w:trPr>
        <w:tc>
          <w:tcPr>
            <w:tcW w:w="5271" w:type="dxa"/>
          </w:tcPr>
          <w:p w14:paraId="2816C0B1" w14:textId="77777777" w:rsidR="002B6824" w:rsidRPr="0083440E" w:rsidRDefault="002B6824" w:rsidP="002B68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14:paraId="0BEB0CD0" w14:textId="77777777" w:rsidR="002B6824" w:rsidRPr="00362A09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5357381D" w14:textId="77777777" w:rsidR="002B6824" w:rsidRPr="00362A09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14:paraId="5410A559" w14:textId="77777777" w:rsidR="002B6824" w:rsidRPr="00362A09" w:rsidRDefault="002B6824" w:rsidP="002B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6824" w:rsidRPr="0083440E" w14:paraId="170BB879" w14:textId="77777777" w:rsidTr="002B682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3D9EFAE3" w14:textId="77777777" w:rsidR="002B6824" w:rsidRPr="0083440E" w:rsidRDefault="002B6824" w:rsidP="002B6824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Контрольная точка=сумма баллов за контрольную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proofErr w:type="spellStart"/>
            <w:proofErr w:type="gram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</w:t>
            </w:r>
            <w:proofErr w:type="gram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proofErr w:type="spellStart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2B6824" w:rsidRPr="00EA1554" w14:paraId="1358A634" w14:textId="77777777" w:rsidTr="002B682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37B0C3E9" w14:textId="77777777" w:rsidR="002B6824" w:rsidRPr="008531B6" w:rsidRDefault="002B6824" w:rsidP="002B682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proofErr w:type="gramStart"/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</w:t>
            </w:r>
            <w:proofErr w:type="gramEnd"/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100 баллов)</w:t>
            </w:r>
          </w:p>
        </w:tc>
      </w:tr>
      <w:tr w:rsidR="002B6824" w:rsidRPr="0083440E" w14:paraId="3F35F205" w14:textId="77777777" w:rsidTr="002B6824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4AECC33A" w14:textId="77777777" w:rsidR="002B6824" w:rsidRPr="008531B6" w:rsidRDefault="002B6824" w:rsidP="002B68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="004D0739"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780A5398" w14:textId="77777777" w:rsidR="002B6824" w:rsidRPr="00B100E8" w:rsidRDefault="004D0739" w:rsidP="004D073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 w:rsidR="00160CA1" w:rsidRPr="00160CA1">
              <w:rPr>
                <w:rFonts w:ascii="Times New Roman" w:hAnsi="Times New Roman" w:cs="Times New Roman"/>
                <w:color w:val="000000"/>
              </w:rPr>
              <w:t>Основы преподавания профессиональных дисциплин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 w:rsidR="002B6824"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="002B6824"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="002B6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 w:rsidR="002B682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 w:rsidR="002B682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="002B6824"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14:paraId="139270C7" w14:textId="77777777" w:rsidR="008531B6" w:rsidRDefault="008531B6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D364A" w14:textId="77777777" w:rsidR="0083440E" w:rsidRPr="0083440E" w:rsidRDefault="0083440E" w:rsidP="008344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18B755" w14:textId="77777777" w:rsidR="0083440E" w:rsidRPr="0083440E" w:rsidRDefault="0083440E" w:rsidP="0083440E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3440E" w:rsidRPr="0083440E" w14:paraId="627BC500" w14:textId="77777777" w:rsidTr="00990C8D">
        <w:trPr>
          <w:cantSplit/>
        </w:trPr>
        <w:tc>
          <w:tcPr>
            <w:tcW w:w="3828" w:type="dxa"/>
            <w:vMerge w:val="restart"/>
          </w:tcPr>
          <w:p w14:paraId="533E1ADC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14:paraId="109941BE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83440E" w:rsidRPr="0083440E" w14:paraId="37C3D60F" w14:textId="77777777" w:rsidTr="00990C8D">
        <w:trPr>
          <w:cantSplit/>
        </w:trPr>
        <w:tc>
          <w:tcPr>
            <w:tcW w:w="3828" w:type="dxa"/>
            <w:vMerge/>
          </w:tcPr>
          <w:p w14:paraId="41418CEE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14:paraId="0AC870F0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14:paraId="46A15EEF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контр.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83440E" w:rsidRPr="0083440E" w14:paraId="3444AC7B" w14:textId="77777777" w:rsidTr="00990C8D">
        <w:trPr>
          <w:cantSplit/>
        </w:trPr>
        <w:tc>
          <w:tcPr>
            <w:tcW w:w="9498" w:type="dxa"/>
            <w:gridSpan w:val="3"/>
          </w:tcPr>
          <w:p w14:paraId="6EF7D21E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83440E" w:rsidRPr="0083440E" w14:paraId="38F0E42C" w14:textId="77777777" w:rsidTr="00990C8D">
        <w:trPr>
          <w:cantSplit/>
        </w:trPr>
        <w:tc>
          <w:tcPr>
            <w:tcW w:w="3828" w:type="dxa"/>
          </w:tcPr>
          <w:p w14:paraId="4999AD98" w14:textId="77777777"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14:paraId="27A581ED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14:paraId="1376358B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83440E" w:rsidRPr="0083440E" w14:paraId="7BE153AF" w14:textId="77777777" w:rsidTr="00990C8D">
        <w:trPr>
          <w:cantSplit/>
          <w:trHeight w:val="332"/>
        </w:trPr>
        <w:tc>
          <w:tcPr>
            <w:tcW w:w="9498" w:type="dxa"/>
            <w:gridSpan w:val="3"/>
          </w:tcPr>
          <w:p w14:paraId="0C6E3B30" w14:textId="77777777" w:rsidR="0083440E" w:rsidRPr="0083440E" w:rsidRDefault="0083440E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83440E" w:rsidRPr="0083440E" w14:paraId="631E9E6E" w14:textId="77777777" w:rsidTr="00990C8D">
        <w:trPr>
          <w:cantSplit/>
          <w:trHeight w:val="332"/>
        </w:trPr>
        <w:tc>
          <w:tcPr>
            <w:tcW w:w="9498" w:type="dxa"/>
            <w:gridSpan w:val="3"/>
          </w:tcPr>
          <w:p w14:paraId="0E546A12" w14:textId="77777777" w:rsidR="0083440E" w:rsidRPr="0083440E" w:rsidRDefault="0083440E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5775F401" w14:textId="77777777" w:rsidR="0083440E" w:rsidRPr="005951D2" w:rsidRDefault="00765005" w:rsidP="003E20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</w:t>
            </w:r>
            <w:r w:rsidR="00160CA1" w:rsidRPr="00160CA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Основы преподавания профессиональных дисциплин</w:t>
            </w: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14:paraId="28B0DA86" w14:textId="77777777" w:rsidR="0083440E" w:rsidRPr="0083440E" w:rsidRDefault="0083440E" w:rsidP="008344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C041F" w14:textId="77777777" w:rsid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14:paraId="7EF6F100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14:paraId="628881BD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14:paraId="29E60980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14:paraId="7907452B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14:paraId="26F58260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14:paraId="33976B2D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14:paraId="52F77011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14:paraId="79932A64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«не зачтено» ставится на зачете обучающемуся, если:</w:t>
      </w:r>
    </w:p>
    <w:p w14:paraId="1DCE45F3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14:paraId="0D5E4C6E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14:paraId="75A6C092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14:paraId="19368C1D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занятий по неуважительным причинам.</w:t>
      </w:r>
    </w:p>
    <w:p w14:paraId="5CA9FDBD" w14:textId="77777777" w:rsidR="00765005" w:rsidRPr="00765005" w:rsidRDefault="00765005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14:paraId="00782743" w14:textId="77777777" w:rsidR="006531C8" w:rsidRDefault="006531C8" w:rsidP="00765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1C86E286" w14:textId="77777777" w:rsidR="0083440E" w:rsidRPr="0083440E" w:rsidRDefault="0083440E" w:rsidP="00B62D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DACF675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14:paraId="6F77F2A8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4FAE9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14:paraId="3F3A9B6E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14:paraId="46699C2F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14:paraId="5C998D04" w14:textId="77777777" w:rsidR="0083440E" w:rsidRPr="00124B2D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 w:rsidR="00B100E8"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3B969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14:paraId="34AC9449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 w:rsidR="003373B4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3373B4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 w:rsidR="00FF381C"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14:paraId="5BC195A0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14:paraId="2C96048D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 w:rsidR="00124B2D"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 w:rsid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95E81" w14:textId="77777777" w:rsidR="0083440E" w:rsidRP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14:paraId="3DEB4711" w14:textId="77777777" w:rsid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14:paraId="0612269B" w14:textId="77777777" w:rsidR="00417D80" w:rsidRDefault="00417D80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14:paraId="015FAA1B" w14:textId="77777777" w:rsidR="00417D80" w:rsidRPr="0083440E" w:rsidRDefault="00417D80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D7E36" w14:textId="77777777" w:rsidR="0083440E" w:rsidRPr="0083440E" w:rsidRDefault="0083440E" w:rsidP="0083440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</w:tblGrid>
      <w:tr w:rsidR="007E23D8" w:rsidRPr="0083440E" w14:paraId="4654E54F" w14:textId="77777777" w:rsidTr="00A92D95">
        <w:tc>
          <w:tcPr>
            <w:tcW w:w="1843" w:type="dxa"/>
          </w:tcPr>
          <w:p w14:paraId="76AFC47E" w14:textId="77777777" w:rsidR="007E23D8" w:rsidRPr="0083440E" w:rsidRDefault="007E23D8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14:paraId="50120A23" w14:textId="77777777" w:rsidR="007E23D8" w:rsidRPr="0083440E" w:rsidRDefault="007E23D8" w:rsidP="00834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5F1BBE00" w14:textId="77777777" w:rsidR="007E23D8" w:rsidRPr="0083440E" w:rsidRDefault="00A92D95" w:rsidP="007E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E23D8" w:rsidRPr="0083440E" w14:paraId="23EBF82A" w14:textId="77777777" w:rsidTr="00A92D95">
        <w:tc>
          <w:tcPr>
            <w:tcW w:w="1843" w:type="dxa"/>
          </w:tcPr>
          <w:p w14:paraId="41EDE356" w14:textId="77777777" w:rsidR="007E23D8" w:rsidRPr="0083440E" w:rsidRDefault="007E23D8" w:rsidP="00417D80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14:paraId="5E3739B3" w14:textId="77777777" w:rsidR="007E23D8" w:rsidRPr="0083440E" w:rsidRDefault="007E23D8" w:rsidP="00FF38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 w:rsidR="00FF381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14:paraId="07AD719B" w14:textId="77777777" w:rsidR="007E23D8" w:rsidRPr="0083440E" w:rsidRDefault="00D54575" w:rsidP="00D5457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23D8" w:rsidRPr="0083440E" w14:paraId="710B2296" w14:textId="77777777" w:rsidTr="00A92D95">
        <w:tc>
          <w:tcPr>
            <w:tcW w:w="1843" w:type="dxa"/>
          </w:tcPr>
          <w:p w14:paraId="2E9C2738" w14:textId="77777777" w:rsidR="007E23D8" w:rsidRPr="0083440E" w:rsidRDefault="007E23D8" w:rsidP="00417D80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14:paraId="37995F85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 w:rsidR="00FF381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F3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14:paraId="11F2326F" w14:textId="77777777" w:rsidR="007E23D8" w:rsidRPr="0083440E" w:rsidRDefault="00FF381C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E23D8"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="007E23D8"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8579E2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14:paraId="02A1975E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14:paraId="0C389079" w14:textId="77777777" w:rsidR="007E23D8" w:rsidRPr="0083440E" w:rsidRDefault="00D54575" w:rsidP="00D5457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3D8" w:rsidRPr="0083440E" w14:paraId="73A46BBC" w14:textId="77777777" w:rsidTr="00A92D95">
        <w:tc>
          <w:tcPr>
            <w:tcW w:w="1843" w:type="dxa"/>
          </w:tcPr>
          <w:p w14:paraId="533AC0E7" w14:textId="77777777" w:rsidR="007E23D8" w:rsidRPr="0083440E" w:rsidRDefault="007E23D8" w:rsidP="00417D80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14:paraId="1007488B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14:paraId="0276C22F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14:paraId="210435B4" w14:textId="77777777" w:rsidR="007E23D8" w:rsidRDefault="00D54575" w:rsidP="00D54575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398D0FD0" w14:textId="77777777" w:rsidR="007E23D8" w:rsidRPr="0083440E" w:rsidRDefault="007E23D8" w:rsidP="00D5457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D8" w:rsidRPr="0083440E" w14:paraId="69D73572" w14:textId="77777777" w:rsidTr="00A92D95">
        <w:tc>
          <w:tcPr>
            <w:tcW w:w="1843" w:type="dxa"/>
          </w:tcPr>
          <w:p w14:paraId="05C60EF3" w14:textId="77777777" w:rsidR="007E23D8" w:rsidRPr="0083440E" w:rsidRDefault="007E23D8" w:rsidP="00417D80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14:paraId="1A38394D" w14:textId="77777777" w:rsidR="007E23D8" w:rsidRPr="0083440E" w:rsidRDefault="007E23D8" w:rsidP="008344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14:paraId="79FAFB36" w14:textId="77777777" w:rsidR="007E23D8" w:rsidRPr="0083440E" w:rsidRDefault="007E23D8" w:rsidP="00FF38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14:paraId="2C844852" w14:textId="77777777" w:rsidR="007E23D8" w:rsidRPr="0083440E" w:rsidRDefault="00D54575" w:rsidP="00D5457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02A5772" w14:textId="77777777" w:rsidR="0083440E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95BA5" w14:textId="77777777" w:rsidR="00417D80" w:rsidRPr="00417D80" w:rsidRDefault="00417D80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 w:rsidR="000F7A3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="002B6824"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824">
        <w:rPr>
          <w:rFonts w:ascii="Times New Roman" w:eastAsia="Times New Roman" w:hAnsi="Times New Roman" w:cs="Times New Roman"/>
          <w:sz w:val="28"/>
          <w:szCs w:val="28"/>
        </w:rPr>
        <w:t xml:space="preserve">Расчет осуществляется в соответствии с положением о текущем контроле и </w:t>
      </w:r>
      <w:proofErr w:type="spellStart"/>
      <w:r w:rsidR="002B6824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="002B6824"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2BEDC1BB" w14:textId="77777777" w:rsidR="0083440E" w:rsidRPr="00417D80" w:rsidRDefault="0083440E" w:rsidP="00834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</w:t>
      </w:r>
      <w:r w:rsidR="00A829F5"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каждую контрольную точку (тематический блок)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="00417D80" w:rsidRPr="00417D80"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="00BE5DFC"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="00417D80"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 w:rsidR="00BE5D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417D80"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BE5DFC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417D80"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</w:p>
    <w:p w14:paraId="5B2DDD4D" w14:textId="77777777" w:rsidR="00122B97" w:rsidRDefault="00122B97" w:rsidP="0012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8FBFEC" w14:textId="77777777" w:rsid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070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14:paraId="6AC27841" w14:textId="77777777" w:rsidR="002B47A8" w:rsidRPr="00774CC2" w:rsidRDefault="002B47A8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C464E" w14:textId="77777777" w:rsidR="0083440E" w:rsidRPr="00774CC2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14:paraId="3D71FF5E" w14:textId="77777777" w:rsidR="0083440E" w:rsidRPr="00774CC2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выводы и, главное, – раскрыть заданную тему теоретического вопроса и правильно выполнить практические задания. </w:t>
      </w:r>
    </w:p>
    <w:p w14:paraId="595E9B9A" w14:textId="77777777" w:rsidR="0083440E" w:rsidRPr="00A829F5" w:rsidRDefault="0083440E" w:rsidP="0083440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</w:t>
      </w:r>
      <w:r w:rsidR="00A829F5"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заочной формы обучения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три задания: </w:t>
      </w:r>
      <w:r w:rsidR="00903264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 w:rsidR="0090326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9032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 w:rsidR="00895850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 w:rsidR="0089585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 w:rsidR="00882DCE"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D8456B6" w14:textId="77777777" w:rsidR="0083440E" w:rsidRDefault="0083440E" w:rsidP="0083440E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14:paraId="78FF4FF1" w14:textId="77777777" w:rsidR="00E113FB" w:rsidRPr="007A7993" w:rsidRDefault="00E113FB" w:rsidP="00E113FB">
      <w:pPr>
        <w:rPr>
          <w:sz w:val="0"/>
          <w:szCs w:val="0"/>
        </w:rPr>
      </w:pPr>
    </w:p>
    <w:p w14:paraId="75AAC9DB" w14:textId="77777777" w:rsidR="0083440E" w:rsidRPr="008C4D2C" w:rsidRDefault="0083440E" w:rsidP="006E429D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Первое </w:t>
      </w:r>
      <w:r w:rsidR="00882DCE"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и второе </w:t>
      </w:r>
      <w:r w:rsidRPr="008C4D2C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Pr="008C4D2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</w:t>
      </w:r>
      <w:r w:rsidR="00882DCE" w:rsidRPr="008C4D2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 ответ</w:t>
      </w:r>
      <w:r w:rsidR="00882DCE" w:rsidRPr="008C4D2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882DCE"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8C4D2C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 w:rsidR="00882DCE" w:rsidRPr="008C4D2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882DCE" w:rsidRPr="008C4D2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выбирается из </w:t>
      </w:r>
      <w:r w:rsidR="00A829F5" w:rsidRPr="008C4D2C">
        <w:rPr>
          <w:rFonts w:ascii="Times New Roman" w:hAnsi="Times New Roman" w:cs="Times New Roman"/>
          <w:sz w:val="28"/>
          <w:szCs w:val="28"/>
          <w:lang w:eastAsia="ru-RU"/>
        </w:rPr>
        <w:t>перечня</w:t>
      </w:r>
      <w:r w:rsidRPr="008C4D2C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 для контрольной работы.</w:t>
      </w:r>
    </w:p>
    <w:p w14:paraId="340ED9C2" w14:textId="77777777" w:rsidR="0026163E" w:rsidRPr="008C4D2C" w:rsidRDefault="0026163E" w:rsidP="0026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14:paraId="53C840DA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1. Профессиональная педагогика. Место профессиональной педагогики в системе педагогических наук.</w:t>
      </w:r>
    </w:p>
    <w:p w14:paraId="446CD392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2. Объект и предмет профессиональной педагогики. Основные категории и понятия профессиональной педагогики.</w:t>
      </w:r>
    </w:p>
    <w:p w14:paraId="1DFD62DB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3. Взаимосвязь и преемственность общего и профессионального образования.</w:t>
      </w:r>
    </w:p>
    <w:p w14:paraId="1CC624BB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4. Профессиональная ориентация, профессиональная адаптация и профессиональная пригодность как проблемы профессиональной педагогики.</w:t>
      </w:r>
    </w:p>
    <w:p w14:paraId="787BE41C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5. Ступени профессионального образования: начальное, среднее и высшее профессиональное образование.</w:t>
      </w:r>
    </w:p>
    <w:p w14:paraId="43EAFFA1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6. Непрерывное профессиональное образование.</w:t>
      </w:r>
    </w:p>
    <w:p w14:paraId="295DAE43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7. Опережающий принцип организации профессионального образования в контексте современного социокультурного и экономического развития государства.</w:t>
      </w:r>
    </w:p>
    <w:p w14:paraId="09F313F7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8. Методологические основы профессиональной педагогики. Методологические подходы (системный, исследовательский, проектный, личностно-деятельностный, культурологический, аксиологический, синергетический) в профессионально-педагогическом познании и моделировании педагогических систем.</w:t>
      </w:r>
    </w:p>
    <w:p w14:paraId="4D51931E" w14:textId="77777777" w:rsidR="008C4D2C" w:rsidRP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9. Теоретические и эмпирические, качественные и количественные методы профессионально-педагогического исследования.</w:t>
      </w:r>
    </w:p>
    <w:p w14:paraId="15EF5CA1" w14:textId="77777777" w:rsidR="008C4D2C" w:rsidRDefault="008C4D2C" w:rsidP="008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2C">
        <w:rPr>
          <w:rFonts w:ascii="Times New Roman" w:hAnsi="Times New Roman" w:cs="Times New Roman"/>
          <w:sz w:val="28"/>
          <w:szCs w:val="28"/>
        </w:rPr>
        <w:t>10. Зарождение профессиональной педагогики.</w:t>
      </w:r>
    </w:p>
    <w:p w14:paraId="56855A60" w14:textId="1E8CADAC" w:rsidR="00E113FB" w:rsidRDefault="00E113FB" w:rsidP="008C4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t xml:space="preserve">Третье задание </w:t>
      </w:r>
      <w:r w:rsidR="00B070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002">
        <w:rPr>
          <w:rFonts w:ascii="Times New Roman" w:hAnsi="Times New Roman" w:cs="Times New Roman"/>
          <w:sz w:val="28"/>
          <w:szCs w:val="28"/>
        </w:rPr>
        <w:t>Составление схемы процесса или строения объекта с объяснением их роли в естественной или искусственной экосистеме</w:t>
      </w:r>
      <w:r w:rsidR="00882DCE"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880DC3" w14:textId="77777777" w:rsidR="008C4D2C" w:rsidRPr="008C4D2C" w:rsidRDefault="008C4D2C" w:rsidP="008C4D2C">
      <w:pPr>
        <w:pStyle w:val="a9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Сущность, виды и основные компоненты методической деятельности.</w:t>
      </w:r>
    </w:p>
    <w:p w14:paraId="0884BAE6" w14:textId="4286ACD2" w:rsidR="008C4D2C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Классификация и уровни сформированности методических умений.</w:t>
      </w:r>
    </w:p>
    <w:p w14:paraId="6702C0DA" w14:textId="5DEF5F3F" w:rsidR="008C4D2C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Сущность, особенности и классификация средств обучения. </w:t>
      </w:r>
    </w:p>
    <w:p w14:paraId="6FAD46FB" w14:textId="4325D60B" w:rsidR="008C4D2C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профессионального труда, его структура, подходы к формированию.</w:t>
      </w:r>
    </w:p>
    <w:p w14:paraId="6588F894" w14:textId="694C908D" w:rsidR="008C4D2C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Квалификационная структура профессионального образования РФ.</w:t>
      </w:r>
    </w:p>
    <w:p w14:paraId="52B52719" w14:textId="77777777" w:rsidR="008C4D2C" w:rsidRPr="008C4D2C" w:rsidRDefault="008C4D2C" w:rsidP="008C4D2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профессий и их характеристика.</w:t>
      </w:r>
    </w:p>
    <w:p w14:paraId="0AA9C20D" w14:textId="39526E21" w:rsidR="008C4D2C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</w:t>
      </w:r>
      <w:proofErr w:type="spellEnd"/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 для разработки содержания профессионального образования</w:t>
      </w:r>
    </w:p>
    <w:p w14:paraId="2D8629A4" w14:textId="668B1D64" w:rsidR="008C4D2C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Источники формирования содержания профессионального обучения.</w:t>
      </w:r>
    </w:p>
    <w:p w14:paraId="0EF845E8" w14:textId="0E3414A8" w:rsidR="008C4D2C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Структура и содержание профессионального обучения.</w:t>
      </w:r>
    </w:p>
    <w:p w14:paraId="659E9A23" w14:textId="23272EC7" w:rsidR="008C4D2C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Формы проектирования содержания профессионального обучения.</w:t>
      </w:r>
    </w:p>
    <w:p w14:paraId="0BB420F7" w14:textId="263E3643" w:rsidR="00DE05FB" w:rsidRPr="008C4D2C" w:rsidRDefault="008C4D2C" w:rsidP="008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Принципы и критерии отбора учебного материала профессионального обучения </w:t>
      </w:r>
      <w:proofErr w:type="gramStart"/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НПО.</w:t>
      </w:r>
      <w:r w:rsidR="00DE05FB"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861685E" w14:textId="77777777" w:rsidR="00DE05FB" w:rsidRPr="00DE05FB" w:rsidRDefault="00DE05FB" w:rsidP="00DE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DA04F" w14:textId="77777777" w:rsidR="00E113FB" w:rsidRPr="00E113FB" w:rsidRDefault="00E113FB" w:rsidP="00E113FB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 w:rsidR="00122B97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14:paraId="162BDF74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 w:rsidR="00E11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14:paraId="2C281638" w14:textId="77777777" w:rsidR="008531B6" w:rsidRPr="008531B6" w:rsidRDefault="00E113FB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531B6"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="008531B6"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14:paraId="18E93B36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демонстрирует базовые знания, умения и навыки, примененные при выполнении контрольной работы;</w:t>
      </w:r>
    </w:p>
    <w:p w14:paraId="46914A6D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14:paraId="4EE12032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14:paraId="2D9D0DE2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14:paraId="7D2A6A45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 w:rsid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</w:t>
      </w:r>
      <w:r w:rsid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BCABB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14:paraId="13DD56E8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14:paraId="2D5BB622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14:paraId="32670481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14:paraId="35248DA6" w14:textId="77777777" w:rsidR="008531B6" w:rsidRPr="008531B6" w:rsidRDefault="008531B6" w:rsidP="008531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14:paraId="565AE967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14:paraId="78B8F4EC" w14:textId="77777777"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14:paraId="6A990023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 w:rsid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14:paraId="0AA7290B" w14:textId="77777777" w:rsidR="0083440E" w:rsidRDefault="0083440E" w:rsidP="00E11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E34CE" w14:textId="77777777" w:rsidR="0083440E" w:rsidRP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1B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14:paraId="6C9CAA4F" w14:textId="77777777" w:rsidR="00C72724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 w:rsidR="00E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</w:t>
      </w:r>
      <w:r w:rsidR="00832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3E92FB" w14:textId="77777777" w:rsidR="003D2487" w:rsidRDefault="003D2487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тестирование является обязательным </w:t>
      </w:r>
      <w:r w:rsidR="00175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качества образования обучающегося по дисциплине.</w:t>
      </w:r>
    </w:p>
    <w:p w14:paraId="689991CE" w14:textId="77777777" w:rsidR="004A412E" w:rsidRDefault="00175CC3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14:paraId="667B77E1" w14:textId="77777777" w:rsidR="00C72724" w:rsidRPr="00C72724" w:rsidRDefault="00C72724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во </w:t>
      </w:r>
      <w:r w:rsidR="000D1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точке он может получить максимально </w:t>
      </w:r>
      <w:r w:rsidR="000D102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  <w:r w:rsidR="000D102D"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="000D102D"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 w:rsidR="000D102D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электронный журнал. Расчет осуществляется в соответствии с положением о текущем контроле и </w:t>
      </w:r>
      <w:proofErr w:type="spellStart"/>
      <w:r w:rsidR="000D102D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="000D102D"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обучающихся ДГТУ.</w:t>
      </w:r>
    </w:p>
    <w:p w14:paraId="29B2F018" w14:textId="77777777" w:rsidR="0083440E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</w:t>
      </w:r>
      <w:r w:rsidR="000E4D2F"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тестовых заданий по дисциплине «</w:t>
      </w:r>
      <w:r w:rsidR="006F6A2D">
        <w:rPr>
          <w:rFonts w:ascii="Times New Roman" w:hAnsi="Times New Roman" w:cs="Times New Roman"/>
          <w:color w:val="000000"/>
          <w:sz w:val="28"/>
          <w:szCs w:val="28"/>
        </w:rPr>
        <w:t>Основы преподавания профессиональных дисциплин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</w:t>
      </w:r>
      <w:r w:rsidR="000E4D2F"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="00774CC2"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в приложении к Рабочей программе дисциплины.</w:t>
      </w:r>
    </w:p>
    <w:p w14:paraId="50B19E23" w14:textId="77777777" w:rsidR="00832711" w:rsidRDefault="00832711" w:rsidP="0083440E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90C8140" w14:textId="77777777" w:rsidR="00832711" w:rsidRPr="006E429D" w:rsidRDefault="00832711" w:rsidP="00832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14:paraId="7FC75A99" w14:textId="77777777" w:rsidR="00832711" w:rsidRPr="00122B97" w:rsidRDefault="00832711" w:rsidP="00832711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DEBA46F" w14:textId="77777777" w:rsidR="004C7B7D" w:rsidRPr="00774CC2" w:rsidRDefault="00164777" w:rsidP="001647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="004C7B7D"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="004C7B7D"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="004C7B7D"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FEBBF" w14:textId="77777777" w:rsidR="00164777" w:rsidRPr="00774CC2" w:rsidRDefault="004C7B7D" w:rsidP="00164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21D3EBC9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 w:rsidR="00C72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A0938FD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тестирования и </w:t>
      </w:r>
      <w:r w:rsidR="009E1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E1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 w:rsidR="009E14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третьего</w:t>
      </w:r>
      <w:r w:rsidR="00C72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 w:rsidR="00C72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 w:rsidR="00C72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EDC19E1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14:paraId="4CD989A8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прохождение тестирования, включая организационный момент, обучающимся отводится не </w:t>
      </w:r>
      <w:proofErr w:type="gramStart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более  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</w:t>
      </w:r>
      <w:proofErr w:type="gramEnd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минут. На каждое тестовое задание в среднем по</w:t>
      </w:r>
      <w:r w:rsidR="000D7183"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 минуте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082BF5B" w14:textId="77777777" w:rsidR="004C7B7D" w:rsidRPr="00774CC2" w:rsidRDefault="004C7B7D" w:rsidP="004C7B7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14:paraId="42F3F148" w14:textId="77777777" w:rsidR="004C7B7D" w:rsidRPr="00774CC2" w:rsidRDefault="004C7B7D" w:rsidP="00164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C2E3A" w14:textId="77777777"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B78E0"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E061D17" w14:textId="77777777" w:rsidR="0083440E" w:rsidRPr="0083440E" w:rsidRDefault="0083440E" w:rsidP="008344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</w:t>
      </w:r>
      <w:r w:rsidR="00EB5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 w:rsidR="00C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14:paraId="7B96FA21" w14:textId="77777777" w:rsidR="0083440E" w:rsidRPr="008C4D2C" w:rsidRDefault="0083440E" w:rsidP="008344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для самоконтроля</w:t>
      </w:r>
      <w:r w:rsidR="006E429D"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</w:t>
      </w:r>
      <w:r w:rsidR="006E429D"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8C4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B99E11" w14:textId="1F2F372C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>1. Подготовка и повышение квалификации научно-педагогических кадров в профессиональных образовательных учреждениях.</w:t>
      </w:r>
    </w:p>
    <w:p w14:paraId="04F1D263" w14:textId="7B524BB4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>2. Государственные стандарты профессионального образования. Федеральные, национально-региональные и местные компоненты государственных образовательных стандартов.</w:t>
      </w:r>
    </w:p>
    <w:p w14:paraId="4C20DC22" w14:textId="009F537B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>3. Дидактика профессионального образования. Общее и особенное в дидактике общего и профессионального образования.</w:t>
      </w:r>
    </w:p>
    <w:p w14:paraId="23A9D8B9" w14:textId="0DE0B57E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>4. Педагогические системы в профессиональном образовании. Общее понятие о педагогических системах профессионального образования. Основные структурные компоненты педагогической системы (цели, содержание, субъекты, методы, формы, средства обучения и контроля).</w:t>
      </w:r>
    </w:p>
    <w:p w14:paraId="45EBF8EA" w14:textId="0C114715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>5. Педагогический процесс как целостная, открытая, динамически развивающаяся педагогическая система, его сущность и структура.</w:t>
      </w:r>
    </w:p>
    <w:p w14:paraId="08B8FC55" w14:textId="1C0522B5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>6. Обучение как способ организации педагогического процесса. Цикличность процесса обучения. Функции обучения: образовательная, воспитательная, развивающая.</w:t>
      </w:r>
    </w:p>
    <w:p w14:paraId="3BB4FBC1" w14:textId="5222CC51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>7. Компетентностный подход в профессиональном образовании. Цель обучения на основе компетентностного подхода.</w:t>
      </w:r>
    </w:p>
    <w:p w14:paraId="292B01C4" w14:textId="79E49B32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 xml:space="preserve">8. Традиционные и современные теории и концепции обучения (ассоциативная теория, теория проблемного обучения, теория поэтапного формирования умственных действий, концепция </w:t>
      </w:r>
      <w:proofErr w:type="spellStart"/>
      <w:r w:rsidRPr="008C4D2C">
        <w:rPr>
          <w:rFonts w:ascii="Times New Roman" w:hAnsi="Times New Roman" w:cs="Times New Roman"/>
          <w:color w:val="000000"/>
          <w:sz w:val="28"/>
          <w:szCs w:val="28"/>
        </w:rPr>
        <w:t>личностноориентированного</w:t>
      </w:r>
      <w:proofErr w:type="spellEnd"/>
      <w:r w:rsidRPr="008C4D2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и др.), составляющие основу </w:t>
      </w:r>
      <w:proofErr w:type="spellStart"/>
      <w:r w:rsidRPr="008C4D2C">
        <w:rPr>
          <w:rFonts w:ascii="Times New Roman" w:hAnsi="Times New Roman" w:cs="Times New Roman"/>
          <w:color w:val="000000"/>
          <w:sz w:val="28"/>
          <w:szCs w:val="28"/>
        </w:rPr>
        <w:t>полипарадигмального</w:t>
      </w:r>
      <w:proofErr w:type="spellEnd"/>
      <w:r w:rsidRPr="008C4D2C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профессиональном образовании.</w:t>
      </w:r>
    </w:p>
    <w:p w14:paraId="71EF9032" w14:textId="2D88F325" w:rsidR="008C4D2C" w:rsidRP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2C">
        <w:rPr>
          <w:rFonts w:ascii="Times New Roman" w:hAnsi="Times New Roman" w:cs="Times New Roman"/>
          <w:color w:val="000000"/>
          <w:sz w:val="28"/>
          <w:szCs w:val="28"/>
        </w:rPr>
        <w:t xml:space="preserve">9. Учебно-познавательная деятельность обучающихся. </w:t>
      </w:r>
      <w:proofErr w:type="spellStart"/>
      <w:r w:rsidRPr="008C4D2C">
        <w:rPr>
          <w:rFonts w:ascii="Times New Roman" w:hAnsi="Times New Roman" w:cs="Times New Roman"/>
          <w:color w:val="000000"/>
          <w:sz w:val="28"/>
          <w:szCs w:val="28"/>
        </w:rPr>
        <w:t>Психологопедагогическая</w:t>
      </w:r>
      <w:proofErr w:type="spellEnd"/>
      <w:r w:rsidRPr="008C4D2C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учебно-познавательной деятельности (мотивы, ценности и смыслы, цели, содержание, методы самоорганизации, рефлексия, коррекция).</w:t>
      </w:r>
    </w:p>
    <w:p w14:paraId="6AE451FF" w14:textId="01AB8E91" w:rsidR="008C4D2C" w:rsidRDefault="008C4D2C" w:rsidP="008C4D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C4D2C">
        <w:rPr>
          <w:rFonts w:ascii="Times New Roman" w:hAnsi="Times New Roman" w:cs="Times New Roman"/>
          <w:color w:val="000000"/>
          <w:sz w:val="28"/>
          <w:szCs w:val="28"/>
        </w:rPr>
        <w:t>0. Этапы, законы, закономерности процесса обучения.</w:t>
      </w:r>
    </w:p>
    <w:p w14:paraId="0CA48953" w14:textId="3C78370A" w:rsidR="005951D2" w:rsidRPr="005951D2" w:rsidRDefault="005951D2" w:rsidP="008C4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</w:t>
      </w:r>
      <w:r w:rsidR="006E429D">
        <w:rPr>
          <w:rFonts w:ascii="Times New Roman" w:hAnsi="Times New Roman" w:cs="Times New Roman"/>
          <w:sz w:val="28"/>
          <w:szCs w:val="28"/>
        </w:rPr>
        <w:t>.</w:t>
      </w:r>
    </w:p>
    <w:p w14:paraId="1F34FF55" w14:textId="77777777" w:rsidR="006E429D" w:rsidRDefault="006E429D" w:rsidP="004A5646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3432F9" w14:textId="77777777" w:rsidR="004A5646" w:rsidRPr="006E429D" w:rsidRDefault="004A5646" w:rsidP="004A5646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="0099336E"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14:paraId="20946528" w14:textId="77777777" w:rsidR="004A5646" w:rsidRDefault="004A5646" w:rsidP="004A564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97C2E" w14:textId="77777777" w:rsidR="004A5646" w:rsidRDefault="004A5646" w:rsidP="004A564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е, применяются вопросы к </w:t>
      </w:r>
      <w:r w:rsidR="0099336E">
        <w:rPr>
          <w:rFonts w:ascii="Times New Roman" w:eastAsia="MS Mincho" w:hAnsi="Times New Roman" w:cs="Times New Roman"/>
          <w:sz w:val="28"/>
          <w:szCs w:val="28"/>
          <w:lang w:eastAsia="ru-RU"/>
        </w:rPr>
        <w:t>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14:paraId="391DE9F2" w14:textId="77777777" w:rsidR="0099336E" w:rsidRDefault="0099336E" w:rsidP="004A564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D70E291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>1. Сущность, виды и основные компоненты методической деятельности.</w:t>
      </w:r>
    </w:p>
    <w:p w14:paraId="7EB0A3CC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>2. Классификация и уровни сформированности методических умений.</w:t>
      </w:r>
    </w:p>
    <w:p w14:paraId="5988C21E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 xml:space="preserve">3. Сущность, особенности и классификация средств обучения. </w:t>
      </w:r>
    </w:p>
    <w:p w14:paraId="6E8BE039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>4. Анализ профессионального труда, его структура, подходы к формированию.</w:t>
      </w:r>
    </w:p>
    <w:p w14:paraId="0725D70F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>5. Квалификационная структура профессионального образования РФ.</w:t>
      </w:r>
    </w:p>
    <w:p w14:paraId="51B800BD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lastRenderedPageBreak/>
        <w:t>Перечень профессий и их характеристика.</w:t>
      </w:r>
    </w:p>
    <w:p w14:paraId="1B012589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A2F67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BA2F67">
        <w:rPr>
          <w:rFonts w:ascii="Times New Roman" w:hAnsi="Times New Roman" w:cs="Times New Roman"/>
          <w:sz w:val="28"/>
          <w:szCs w:val="28"/>
        </w:rPr>
        <w:t xml:space="preserve"> – основа для разработки содержания профессионального образования</w:t>
      </w:r>
    </w:p>
    <w:p w14:paraId="1609A834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>7. Источники формирования содержания профессионального обучения.</w:t>
      </w:r>
    </w:p>
    <w:p w14:paraId="0B86858C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>8. Структура и содержание профессионального обучения.</w:t>
      </w:r>
    </w:p>
    <w:p w14:paraId="42BDF73E" w14:textId="77777777" w:rsidR="00BA2F67" w:rsidRPr="00BA2F67" w:rsidRDefault="00BA2F67" w:rsidP="00BA2F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F67">
        <w:rPr>
          <w:rFonts w:ascii="Times New Roman" w:hAnsi="Times New Roman" w:cs="Times New Roman"/>
          <w:sz w:val="28"/>
          <w:szCs w:val="28"/>
        </w:rPr>
        <w:t>9. Формы проектирования содержания профессионального обучения.</w:t>
      </w:r>
    </w:p>
    <w:p w14:paraId="38B31F5E" w14:textId="0CC2E5E2" w:rsidR="004A5646" w:rsidRDefault="00BA2F67" w:rsidP="00BA2F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F67">
        <w:rPr>
          <w:rFonts w:ascii="Times New Roman" w:hAnsi="Times New Roman" w:cs="Times New Roman"/>
          <w:sz w:val="28"/>
          <w:szCs w:val="28"/>
        </w:rPr>
        <w:t>10. Принципы и критерии отбора учебного материала профессионального обучения НПО.</w:t>
      </w:r>
    </w:p>
    <w:p w14:paraId="4AC72EDE" w14:textId="77777777" w:rsidR="004A5646" w:rsidRPr="006E429D" w:rsidRDefault="004A5646" w:rsidP="006E429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</w:t>
      </w:r>
      <w:r w:rsidR="006E429D"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5DCCB2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29E88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14:paraId="1908A764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14:paraId="7C0A74F3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14:paraId="38359560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14:paraId="7AB04A87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14:paraId="58282842" w14:textId="77777777" w:rsidR="004A5646" w:rsidRPr="000138F6" w:rsidRDefault="004A5646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14:paraId="179D58B3" w14:textId="77777777" w:rsidR="004A5646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14:paraId="0A609403" w14:textId="77777777" w:rsidR="004F537F" w:rsidRDefault="004F53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1AE76B" w14:textId="77777777" w:rsidR="004F537F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412CD3C8" w14:textId="77777777" w:rsidR="004F537F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56650" w14:textId="77777777" w:rsidR="004F537F" w:rsidRPr="00642D8D" w:rsidRDefault="004F537F" w:rsidP="004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8D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02F2EFEC" w14:textId="25A03081" w:rsidR="004F537F" w:rsidRPr="00642D8D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642D8D">
        <w:rPr>
          <w:b/>
          <w:color w:val="000000"/>
        </w:rPr>
        <w:t>Компетенция:</w:t>
      </w:r>
      <w:r w:rsidRPr="00642D8D">
        <w:rPr>
          <w:color w:val="000000"/>
        </w:rPr>
        <w:t xml:space="preserve"> ПК-2 </w:t>
      </w:r>
      <w:r w:rsidR="00642D8D" w:rsidRPr="00642D8D">
        <w:rPr>
          <w:color w:val="000000"/>
        </w:rPr>
        <w:t>Способен передавать профессиональные знания с использованием современных педагогических методик</w:t>
      </w:r>
    </w:p>
    <w:p w14:paraId="3CEAD0BB" w14:textId="79AA45AE" w:rsidR="004F537F" w:rsidRPr="00642D8D" w:rsidRDefault="004F537F" w:rsidP="004F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D8D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642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ПК-2.</w:t>
      </w:r>
      <w:r w:rsidR="00642D8D" w:rsidRPr="0064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4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D8D" w:rsidRPr="0064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основы дидактики и методики, имеет опыт преподавания профессиональных дисциплин</w:t>
      </w:r>
    </w:p>
    <w:p w14:paraId="17565EEB" w14:textId="77777777" w:rsidR="004F537F" w:rsidRPr="00642D8D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78424B3" w14:textId="77777777" w:rsidR="004F537F" w:rsidRPr="00642D8D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642D8D">
        <w:rPr>
          <w:b/>
          <w:color w:val="000000"/>
        </w:rPr>
        <w:t>Дисциплина</w:t>
      </w:r>
      <w:r w:rsidRPr="00642D8D">
        <w:t>:</w:t>
      </w:r>
      <w:r w:rsidRPr="00642D8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6F6A2D" w:rsidRPr="00642D8D">
        <w:rPr>
          <w:color w:val="000000"/>
        </w:rPr>
        <w:t>Основы преподавания профессиональных дисциплин</w:t>
      </w:r>
    </w:p>
    <w:p w14:paraId="5380E43B" w14:textId="77777777" w:rsidR="004F537F" w:rsidRPr="00642D8D" w:rsidRDefault="004F537F" w:rsidP="004F537F">
      <w:pPr>
        <w:rPr>
          <w:rFonts w:ascii="Times New Roman" w:hAnsi="Times New Roman" w:cs="Times New Roman"/>
          <w:b/>
          <w:sz w:val="24"/>
          <w:szCs w:val="28"/>
        </w:rPr>
      </w:pPr>
      <w:r w:rsidRPr="00642D8D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12C09948" w14:textId="77777777" w:rsidR="004F537F" w:rsidRPr="00642D8D" w:rsidRDefault="004F537F" w:rsidP="00D03C74">
      <w:pPr>
        <w:pStyle w:val="a9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1C51D93" w14:textId="77777777" w:rsidR="004F537F" w:rsidRPr="00642D8D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2D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020C4FA5" w14:textId="77777777" w:rsidR="004F537F" w:rsidRPr="00642D8D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2D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2D582C1C" w14:textId="77777777" w:rsidR="004F537F" w:rsidRPr="00642D8D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2D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AA0FD5E" w14:textId="77777777" w:rsidR="004F537F" w:rsidRPr="00642D8D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2D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7D24D11E" w14:textId="77777777" w:rsidR="004F537F" w:rsidRPr="00642D8D" w:rsidRDefault="004F537F" w:rsidP="004F53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2D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0877612A" w14:textId="77777777" w:rsidR="004F537F" w:rsidRPr="00642D8D" w:rsidRDefault="004F537F" w:rsidP="004F537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6D74612" w14:textId="77777777" w:rsidR="004F537F" w:rsidRPr="00642D8D" w:rsidRDefault="004F537F" w:rsidP="004F53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2D8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42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642D8D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6BA81B1F" w14:textId="77777777" w:rsidR="004F537F" w:rsidRPr="00642D8D" w:rsidRDefault="004F537F" w:rsidP="004F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6A6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2B255465" w14:textId="77777777" w:rsidR="004F537F" w:rsidRPr="00BE36A6" w:rsidRDefault="004F537F" w:rsidP="004F537F">
      <w:pPr>
        <w:pStyle w:val="aa"/>
        <w:tabs>
          <w:tab w:val="left" w:pos="708"/>
        </w:tabs>
        <w:jc w:val="both"/>
        <w:rPr>
          <w:b/>
          <w:color w:val="000000"/>
        </w:rPr>
      </w:pPr>
    </w:p>
    <w:p w14:paraId="52238254" w14:textId="77777777" w:rsidR="004F537F" w:rsidRPr="00BE36A6" w:rsidRDefault="004F537F" w:rsidP="004F53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6A6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74BAFFA" w14:textId="77777777" w:rsidR="004F537F" w:rsidRPr="00BE36A6" w:rsidRDefault="004F537F" w:rsidP="004F53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6A6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DAACD07" w14:textId="77777777" w:rsidR="004F537F" w:rsidRPr="00BE36A6" w:rsidRDefault="004F537F" w:rsidP="004F537F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BE36A6">
        <w:rPr>
          <w:i/>
          <w:color w:val="000000"/>
        </w:rPr>
        <w:t xml:space="preserve">Выберите </w:t>
      </w:r>
      <w:r w:rsidRPr="00BE36A6">
        <w:rPr>
          <w:b/>
          <w:i/>
          <w:color w:val="000000"/>
        </w:rPr>
        <w:t>один</w:t>
      </w:r>
      <w:r w:rsidRPr="00BE36A6">
        <w:rPr>
          <w:i/>
          <w:color w:val="000000"/>
        </w:rPr>
        <w:t xml:space="preserve"> правильный ответ</w:t>
      </w:r>
    </w:p>
    <w:p w14:paraId="4C88831F" w14:textId="77777777" w:rsidR="004F537F" w:rsidRPr="00BE36A6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C1B2696" w14:textId="77777777" w:rsidR="004F537F" w:rsidRPr="00BE36A6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BE36A6">
        <w:rPr>
          <w:b/>
          <w:color w:val="000000"/>
        </w:rPr>
        <w:t>Простые (1 уровень)</w:t>
      </w:r>
    </w:p>
    <w:p w14:paraId="28A418AB" w14:textId="77777777" w:rsidR="004F537F" w:rsidRPr="00BE36A6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3A53193C" w14:textId="77777777" w:rsidR="00BE36A6" w:rsidRPr="00BE36A6" w:rsidRDefault="00BE36A6" w:rsidP="00BE36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A6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Определите неверное высказывание. Система образования включает в себя: </w:t>
      </w:r>
    </w:p>
    <w:p w14:paraId="20FBE6B8" w14:textId="77777777" w:rsidR="00BE36A6" w:rsidRPr="00BE36A6" w:rsidRDefault="00BE36A6" w:rsidP="00BE3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A6">
        <w:rPr>
          <w:rFonts w:ascii="Times New Roman" w:hAnsi="Times New Roman" w:cs="Times New Roman"/>
          <w:color w:val="000000"/>
          <w:sz w:val="24"/>
          <w:szCs w:val="24"/>
        </w:rPr>
        <w:t xml:space="preserve">А) федеральные государственные образовательные стандарты и требования, </w:t>
      </w:r>
    </w:p>
    <w:p w14:paraId="7ACEE51A" w14:textId="77777777" w:rsidR="00BE36A6" w:rsidRPr="00BE36A6" w:rsidRDefault="00BE36A6" w:rsidP="00BE3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программы  </w:t>
      </w:r>
    </w:p>
    <w:p w14:paraId="6E38027D" w14:textId="77777777" w:rsidR="00BE36A6" w:rsidRPr="00BE36A6" w:rsidRDefault="00BE36A6" w:rsidP="00BE3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A6">
        <w:rPr>
          <w:rFonts w:ascii="Times New Roman" w:hAnsi="Times New Roman" w:cs="Times New Roman"/>
          <w:color w:val="000000"/>
          <w:sz w:val="24"/>
          <w:szCs w:val="24"/>
        </w:rPr>
        <w:t xml:space="preserve">Б)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 </w:t>
      </w:r>
    </w:p>
    <w:p w14:paraId="75C472E9" w14:textId="77777777" w:rsidR="00BE36A6" w:rsidRPr="00BE36A6" w:rsidRDefault="00BE36A6" w:rsidP="00BE3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A6">
        <w:rPr>
          <w:rFonts w:ascii="Times New Roman" w:hAnsi="Times New Roman" w:cs="Times New Roman"/>
          <w:color w:val="000000"/>
          <w:sz w:val="24"/>
          <w:szCs w:val="24"/>
        </w:rPr>
        <w:t xml:space="preserve">В) федеральные государственные органы и органы государственной власти осуществляющие управление в сфере образования </w:t>
      </w:r>
    </w:p>
    <w:p w14:paraId="0C795E71" w14:textId="3F3D744A" w:rsidR="004F537F" w:rsidRPr="00BE36A6" w:rsidRDefault="00BE36A6" w:rsidP="00BE36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6A6">
        <w:rPr>
          <w:rFonts w:ascii="Times New Roman" w:hAnsi="Times New Roman" w:cs="Times New Roman"/>
          <w:b/>
          <w:color w:val="000000"/>
          <w:sz w:val="24"/>
          <w:szCs w:val="24"/>
        </w:rPr>
        <w:t>Г) образование подразделяется на профессиональное образование и профессиональное обучение</w:t>
      </w:r>
    </w:p>
    <w:p w14:paraId="2728CA07" w14:textId="77777777" w:rsidR="00BE36A6" w:rsidRPr="00BE36A6" w:rsidRDefault="00BE36A6" w:rsidP="00BE3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2DB3220" w14:textId="77777777" w:rsidR="004F537F" w:rsidRPr="00BE36A6" w:rsidRDefault="00BE36A6" w:rsidP="00BE36A6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BE36A6">
        <w:rPr>
          <w:color w:val="000000"/>
        </w:rPr>
        <w:t>2.Целью государственной аккредитации является подтверждение</w:t>
      </w:r>
    </w:p>
    <w:p w14:paraId="0E1EEFB0" w14:textId="77777777" w:rsidR="004F537F" w:rsidRPr="00BE36A6" w:rsidRDefault="00BE36A6" w:rsidP="00BE36A6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BE36A6">
        <w:rPr>
          <w:color w:val="000000"/>
        </w:rPr>
        <w:t xml:space="preserve">А) </w:t>
      </w:r>
      <w:r w:rsidRPr="00BE36A6">
        <w:rPr>
          <w:b/>
          <w:color w:val="000000"/>
        </w:rPr>
        <w:t xml:space="preserve">соответствие образовательной деятельности </w:t>
      </w:r>
      <w:proofErr w:type="spellStart"/>
      <w:r w:rsidRPr="00BE36A6">
        <w:rPr>
          <w:b/>
          <w:color w:val="000000"/>
        </w:rPr>
        <w:t>ФГОСам</w:t>
      </w:r>
      <w:proofErr w:type="spellEnd"/>
    </w:p>
    <w:p w14:paraId="53DDE24B" w14:textId="77777777" w:rsidR="004F537F" w:rsidRPr="00BE36A6" w:rsidRDefault="004F537F" w:rsidP="00BE36A6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BE36A6">
        <w:rPr>
          <w:color w:val="000000"/>
        </w:rPr>
        <w:lastRenderedPageBreak/>
        <w:t xml:space="preserve">Б) </w:t>
      </w:r>
      <w:r w:rsidR="00BE36A6" w:rsidRPr="00BE36A6">
        <w:rPr>
          <w:color w:val="000000"/>
        </w:rPr>
        <w:t>образовательных программ</w:t>
      </w:r>
    </w:p>
    <w:p w14:paraId="023F294C" w14:textId="77777777" w:rsidR="004F537F" w:rsidRPr="00BE36A6" w:rsidRDefault="004F537F" w:rsidP="00BE36A6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BE36A6">
        <w:rPr>
          <w:color w:val="000000"/>
        </w:rPr>
        <w:t xml:space="preserve">В) </w:t>
      </w:r>
      <w:r w:rsidR="00BE36A6" w:rsidRPr="00BE36A6">
        <w:rPr>
          <w:color w:val="000000"/>
        </w:rPr>
        <w:t>наличия помещений и кадров</w:t>
      </w:r>
    </w:p>
    <w:p w14:paraId="4C1FF81D" w14:textId="77777777" w:rsidR="004F537F" w:rsidRPr="00BE36A6" w:rsidRDefault="004F537F" w:rsidP="00BE36A6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BE36A6">
        <w:rPr>
          <w:color w:val="000000"/>
        </w:rPr>
        <w:t xml:space="preserve">Г) </w:t>
      </w:r>
      <w:r w:rsidR="00BE36A6" w:rsidRPr="00BE36A6">
        <w:rPr>
          <w:color w:val="000000"/>
        </w:rPr>
        <w:t>на осуществление обучения</w:t>
      </w:r>
    </w:p>
    <w:p w14:paraId="017E5086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65E3E2F1" w14:textId="77777777" w:rsidR="004F537F" w:rsidRPr="00714C67" w:rsidRDefault="004F537F" w:rsidP="00BE36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C6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E36A6" w:rsidRPr="00714C67">
        <w:rPr>
          <w:rFonts w:ascii="Times New Roman" w:hAnsi="Times New Roman" w:cs="Times New Roman"/>
          <w:color w:val="000000"/>
          <w:sz w:val="24"/>
          <w:szCs w:val="24"/>
        </w:rPr>
        <w:t>Свод правил, определяющих устройство и деятельность образовательных учреждений (организаций)– это:</w:t>
      </w:r>
    </w:p>
    <w:p w14:paraId="72863594" w14:textId="77777777" w:rsidR="004F537F" w:rsidRPr="00714C67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4C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BE36A6" w:rsidRPr="00714C6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Устав</w:t>
      </w:r>
    </w:p>
    <w:p w14:paraId="21C26800" w14:textId="77777777" w:rsidR="004F537F" w:rsidRPr="00714C67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4C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BE36A6" w:rsidRPr="00714C67">
        <w:rPr>
          <w:rFonts w:ascii="Times New Roman" w:hAnsi="Times New Roman" w:cs="Times New Roman"/>
          <w:iCs/>
          <w:color w:val="000000"/>
          <w:sz w:val="24"/>
          <w:szCs w:val="24"/>
        </w:rPr>
        <w:t>Закон «Об образовании в РФ»</w:t>
      </w:r>
    </w:p>
    <w:p w14:paraId="3A1C9DF2" w14:textId="77777777" w:rsidR="004F537F" w:rsidRPr="00714C67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4C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BE36A6" w:rsidRPr="00714C67">
        <w:rPr>
          <w:rFonts w:ascii="Times New Roman" w:hAnsi="Times New Roman" w:cs="Times New Roman"/>
          <w:iCs/>
          <w:color w:val="000000"/>
          <w:sz w:val="24"/>
          <w:szCs w:val="24"/>
        </w:rPr>
        <w:t>Конституция РФ</w:t>
      </w:r>
    </w:p>
    <w:p w14:paraId="76E40D80" w14:textId="77777777" w:rsidR="004F537F" w:rsidRPr="00EC2E6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25E6D75F" w14:textId="77777777" w:rsidR="004F537F" w:rsidRPr="00EC2E68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C2E68" w:rsidRPr="00EC2E68">
        <w:rPr>
          <w:rFonts w:ascii="Times New Roman" w:hAnsi="Times New Roman" w:cs="Times New Roman"/>
          <w:color w:val="000000"/>
          <w:sz w:val="24"/>
          <w:szCs w:val="24"/>
        </w:rPr>
        <w:t>Общая цель Болонского процесса заключается:</w:t>
      </w:r>
    </w:p>
    <w:p w14:paraId="23E11255" w14:textId="77777777" w:rsidR="004F537F" w:rsidRPr="00EC2E68" w:rsidRDefault="004F537F" w:rsidP="00EC2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2E6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EC2E68" w:rsidRPr="00EC2E68">
        <w:rPr>
          <w:rFonts w:ascii="Times New Roman" w:hAnsi="Times New Roman" w:cs="Times New Roman"/>
          <w:color w:val="000000"/>
          <w:sz w:val="24"/>
          <w:szCs w:val="24"/>
        </w:rPr>
        <w:t>в удовлетворении образовательных потребностей Европы в целом и отдельного региона</w:t>
      </w:r>
      <w:r w:rsidR="00EC2E68" w:rsidRPr="00EC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8910E9" w14:textId="77777777" w:rsidR="004F537F" w:rsidRPr="00EC2E68" w:rsidRDefault="004F537F" w:rsidP="00EC2E6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C2E68" w:rsidRPr="00EC2E68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современных информационных технологий и </w:t>
      </w:r>
      <w:r w:rsidR="00EC2E68" w:rsidRPr="00EC2E68">
        <w:rPr>
          <w:rFonts w:ascii="Times New Roman" w:hAnsi="Times New Roman" w:cs="Times New Roman"/>
          <w:color w:val="000000"/>
          <w:sz w:val="24"/>
          <w:szCs w:val="24"/>
        </w:rPr>
        <w:tab/>
        <w:t>появление высокоскоростных каналов связи</w:t>
      </w:r>
    </w:p>
    <w:p w14:paraId="015A7FCF" w14:textId="77777777" w:rsidR="004F537F" w:rsidRPr="00EC2E68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C2E68" w:rsidRPr="00EC2E68">
        <w:rPr>
          <w:rFonts w:ascii="Times New Roman" w:hAnsi="Times New Roman" w:cs="Times New Roman"/>
          <w:b/>
          <w:color w:val="000000"/>
          <w:sz w:val="24"/>
          <w:szCs w:val="24"/>
        </w:rPr>
        <w:t>в создании единого европейского образовательного пространства</w:t>
      </w:r>
    </w:p>
    <w:p w14:paraId="07E5CE6B" w14:textId="77777777" w:rsidR="004F537F" w:rsidRPr="0099336E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62C846A" w14:textId="77777777" w:rsidR="004F537F" w:rsidRPr="00EC2E68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EC2E68" w:rsidRPr="00EC2E68">
        <w:rPr>
          <w:rFonts w:ascii="Times New Roman" w:hAnsi="Times New Roman" w:cs="Times New Roman"/>
          <w:color w:val="000000"/>
          <w:sz w:val="24"/>
          <w:szCs w:val="24"/>
        </w:rPr>
        <w:t>Право образовательного учреждения на выдачу своим выпускникам документа государственного образца о соответствующем уровне образования возникает с момента его</w:t>
      </w:r>
      <w:r w:rsidR="00EC2E68" w:rsidRPr="00EC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4E0958F" w14:textId="77777777" w:rsidR="004F537F" w:rsidRPr="00EC2E6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C2E68">
        <w:rPr>
          <w:color w:val="000000"/>
        </w:rPr>
        <w:t xml:space="preserve">А) </w:t>
      </w:r>
      <w:r w:rsidR="00EC2E68" w:rsidRPr="00EC2E68">
        <w:rPr>
          <w:color w:val="000000"/>
        </w:rPr>
        <w:t>государственной аккредитации</w:t>
      </w:r>
    </w:p>
    <w:p w14:paraId="76D6763C" w14:textId="77777777" w:rsidR="004F537F" w:rsidRPr="00EC2E6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C2E68">
        <w:rPr>
          <w:color w:val="000000"/>
        </w:rPr>
        <w:t xml:space="preserve">Б) </w:t>
      </w:r>
      <w:r w:rsidR="00EC2E68" w:rsidRPr="00EC2E68">
        <w:rPr>
          <w:b/>
          <w:color w:val="000000"/>
        </w:rPr>
        <w:t>лицензирования</w:t>
      </w:r>
    </w:p>
    <w:p w14:paraId="1C82D7E1" w14:textId="77777777" w:rsidR="004F537F" w:rsidRPr="00EC2E6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C2E68">
        <w:rPr>
          <w:color w:val="000000"/>
        </w:rPr>
        <w:t xml:space="preserve">В) </w:t>
      </w:r>
      <w:r w:rsidR="00EC2E68" w:rsidRPr="00EC2E68">
        <w:rPr>
          <w:color w:val="000000"/>
        </w:rPr>
        <w:t>аттестации</w:t>
      </w:r>
    </w:p>
    <w:p w14:paraId="62A0A4C8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  <w:highlight w:val="yellow"/>
        </w:rPr>
      </w:pPr>
    </w:p>
    <w:p w14:paraId="47DE88E3" w14:textId="77777777" w:rsidR="004F537F" w:rsidRPr="00EC2E68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EC2E68">
        <w:rPr>
          <w:b/>
          <w:color w:val="000000"/>
        </w:rPr>
        <w:t>Средне –сложные (2 уровень)</w:t>
      </w:r>
    </w:p>
    <w:p w14:paraId="3F364C73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211FA568" w14:textId="77777777" w:rsidR="00EC2E68" w:rsidRPr="00EC2E68" w:rsidRDefault="00EC2E68" w:rsidP="00EC2E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2E68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C2E68">
        <w:rPr>
          <w:rFonts w:ascii="Times New Roman" w:hAnsi="Times New Roman"/>
          <w:sz w:val="24"/>
          <w:szCs w:val="24"/>
        </w:rPr>
        <w:t xml:space="preserve">У образовательного учреждения (организации) возникает право на образовательную деятельность с момента выдачи  </w:t>
      </w:r>
    </w:p>
    <w:p w14:paraId="56194126" w14:textId="77777777" w:rsidR="004F537F" w:rsidRPr="0099336E" w:rsidRDefault="004F537F" w:rsidP="004F537F">
      <w:pPr>
        <w:spacing w:after="0"/>
        <w:ind w:firstLine="567"/>
        <w:jc w:val="both"/>
        <w:rPr>
          <w:color w:val="000000"/>
          <w:highlight w:val="yellow"/>
        </w:rPr>
      </w:pPr>
    </w:p>
    <w:p w14:paraId="21E53BC1" w14:textId="77777777" w:rsidR="004F537F" w:rsidRPr="00EC2E6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C2E68">
        <w:rPr>
          <w:color w:val="000000"/>
        </w:rPr>
        <w:t xml:space="preserve">А) </w:t>
      </w:r>
      <w:r w:rsidR="00EC2E68" w:rsidRPr="00EC2E68">
        <w:rPr>
          <w:b/>
          <w:color w:val="000000"/>
        </w:rPr>
        <w:t>лицензии</w:t>
      </w:r>
    </w:p>
    <w:p w14:paraId="723212A2" w14:textId="77777777" w:rsidR="004F537F" w:rsidRPr="00EC2E6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C2E68">
        <w:rPr>
          <w:color w:val="000000"/>
        </w:rPr>
        <w:t xml:space="preserve">Б) </w:t>
      </w:r>
      <w:r w:rsidR="00EC2E68" w:rsidRPr="00EC2E68">
        <w:rPr>
          <w:color w:val="000000"/>
        </w:rPr>
        <w:t>регистрации</w:t>
      </w:r>
    </w:p>
    <w:p w14:paraId="0601C18C" w14:textId="77777777" w:rsidR="004F537F" w:rsidRPr="00EC2E68" w:rsidRDefault="004F537F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C2E68" w:rsidRPr="00EC2E68">
        <w:rPr>
          <w:rFonts w:ascii="Times New Roman" w:hAnsi="Times New Roman" w:cs="Times New Roman"/>
          <w:color w:val="000000"/>
          <w:sz w:val="24"/>
          <w:szCs w:val="24"/>
        </w:rPr>
        <w:t>государственной аккредитации</w:t>
      </w:r>
    </w:p>
    <w:p w14:paraId="0C6AD288" w14:textId="77777777" w:rsidR="00EC2E68" w:rsidRPr="0099336E" w:rsidRDefault="00EC2E68" w:rsidP="004F53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91B677F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>7</w:t>
      </w:r>
      <w:r w:rsidRPr="00567ADE">
        <w:rPr>
          <w:color w:val="000000"/>
        </w:rPr>
        <w:tab/>
        <w:t xml:space="preserve"> </w:t>
      </w:r>
      <w:r w:rsidR="00567ADE" w:rsidRPr="00567ADE">
        <w:rPr>
          <w:color w:val="000000"/>
        </w:rPr>
        <w:t>Закон «Об образовании в Российской Федерации» № 273-ФЗ был принят в</w:t>
      </w:r>
    </w:p>
    <w:p w14:paraId="2B5E66E7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А) </w:t>
      </w:r>
      <w:r w:rsidR="00567ADE" w:rsidRPr="00567ADE">
        <w:rPr>
          <w:b/>
          <w:color w:val="000000"/>
        </w:rPr>
        <w:t>2011 г.</w:t>
      </w:r>
    </w:p>
    <w:p w14:paraId="5F9E77D2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Б) </w:t>
      </w:r>
      <w:r w:rsidR="00567ADE" w:rsidRPr="00567ADE">
        <w:rPr>
          <w:color w:val="000000"/>
        </w:rPr>
        <w:t>2013 г.</w:t>
      </w:r>
    </w:p>
    <w:p w14:paraId="5D678D34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В) </w:t>
      </w:r>
      <w:r w:rsidR="00567ADE" w:rsidRPr="00567ADE">
        <w:rPr>
          <w:color w:val="000000"/>
        </w:rPr>
        <w:t>2012 г.</w:t>
      </w:r>
    </w:p>
    <w:p w14:paraId="68A0DC87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7E3922AC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>8</w:t>
      </w:r>
      <w:r w:rsidRPr="00567ADE">
        <w:rPr>
          <w:color w:val="000000"/>
        </w:rPr>
        <w:tab/>
      </w:r>
      <w:r w:rsidR="00567ADE" w:rsidRPr="00567ADE">
        <w:rPr>
          <w:color w:val="000000"/>
        </w:rPr>
        <w:t>Значение «овладевающий знаниями» имеет понятие</w:t>
      </w:r>
    </w:p>
    <w:p w14:paraId="70F41572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А) </w:t>
      </w:r>
      <w:r w:rsidR="00567ADE" w:rsidRPr="00567ADE">
        <w:rPr>
          <w:color w:val="000000"/>
        </w:rPr>
        <w:t>преподаватель</w:t>
      </w:r>
    </w:p>
    <w:p w14:paraId="5EE7A515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Б) </w:t>
      </w:r>
      <w:r w:rsidR="00567ADE" w:rsidRPr="00567ADE">
        <w:rPr>
          <w:b/>
          <w:color w:val="000000"/>
        </w:rPr>
        <w:t>студент</w:t>
      </w:r>
    </w:p>
    <w:p w14:paraId="77B4FB68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В) </w:t>
      </w:r>
      <w:r w:rsidR="00567ADE" w:rsidRPr="00567ADE">
        <w:rPr>
          <w:color w:val="000000"/>
        </w:rPr>
        <w:t>декан</w:t>
      </w:r>
    </w:p>
    <w:p w14:paraId="751DAA62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Г) </w:t>
      </w:r>
      <w:r w:rsidR="00567ADE" w:rsidRPr="00567ADE">
        <w:rPr>
          <w:color w:val="000000"/>
        </w:rPr>
        <w:t>ректор</w:t>
      </w:r>
    </w:p>
    <w:p w14:paraId="0E1E5722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3D016BA0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9 </w:t>
      </w:r>
      <w:r w:rsidR="00567ADE" w:rsidRPr="00567ADE">
        <w:rPr>
          <w:color w:val="000000"/>
        </w:rPr>
        <w:t>Федеральный государственный образовательный стандарт, учебный план и программа, устав образовательного учреждения составляют:</w:t>
      </w:r>
    </w:p>
    <w:p w14:paraId="7A8A9C68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А) </w:t>
      </w:r>
      <w:r w:rsidR="00567ADE" w:rsidRPr="00567ADE">
        <w:rPr>
          <w:color w:val="000000"/>
        </w:rPr>
        <w:t>методологическую базу образования</w:t>
      </w:r>
    </w:p>
    <w:p w14:paraId="329F4655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Б) </w:t>
      </w:r>
      <w:r w:rsidR="00567ADE" w:rsidRPr="00567ADE">
        <w:rPr>
          <w:b/>
          <w:color w:val="000000"/>
        </w:rPr>
        <w:t>нормативную базу образования</w:t>
      </w:r>
    </w:p>
    <w:p w14:paraId="2359EACB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В) </w:t>
      </w:r>
      <w:r w:rsidR="00567ADE" w:rsidRPr="00567ADE">
        <w:rPr>
          <w:color w:val="000000"/>
        </w:rPr>
        <w:t>законодательную базу образования</w:t>
      </w:r>
    </w:p>
    <w:p w14:paraId="4B914543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1F1AFB2D" w14:textId="77777777" w:rsidR="004F537F" w:rsidRPr="00567ADE" w:rsidRDefault="004F537F" w:rsidP="004F537F">
      <w:pPr>
        <w:pStyle w:val="aa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10 </w:t>
      </w:r>
      <w:r w:rsidR="00567ADE" w:rsidRPr="00567ADE">
        <w:rPr>
          <w:color w:val="000000"/>
        </w:rPr>
        <w:t>Россия присоединилась к Болонскому процессу в</w:t>
      </w:r>
    </w:p>
    <w:p w14:paraId="6922AD09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А) </w:t>
      </w:r>
      <w:r w:rsidR="00567ADE" w:rsidRPr="00567ADE">
        <w:rPr>
          <w:color w:val="000000"/>
        </w:rPr>
        <w:t>2000</w:t>
      </w:r>
    </w:p>
    <w:p w14:paraId="72551B3E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Б) </w:t>
      </w:r>
      <w:r w:rsidR="00567ADE" w:rsidRPr="00567ADE">
        <w:rPr>
          <w:color w:val="000000"/>
        </w:rPr>
        <w:t>2003</w:t>
      </w:r>
    </w:p>
    <w:p w14:paraId="460305B8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lastRenderedPageBreak/>
        <w:t xml:space="preserve">В) </w:t>
      </w:r>
      <w:r w:rsidR="00567ADE" w:rsidRPr="00567ADE">
        <w:rPr>
          <w:color w:val="000000"/>
        </w:rPr>
        <w:t>2007</w:t>
      </w:r>
    </w:p>
    <w:p w14:paraId="7CFF48C5" w14:textId="77777777" w:rsidR="004F537F" w:rsidRPr="00567AD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67ADE">
        <w:rPr>
          <w:color w:val="000000"/>
        </w:rPr>
        <w:t xml:space="preserve">Г) </w:t>
      </w:r>
      <w:r w:rsidR="00567ADE" w:rsidRPr="00567ADE">
        <w:rPr>
          <w:b/>
          <w:color w:val="000000"/>
        </w:rPr>
        <w:t>1999</w:t>
      </w:r>
    </w:p>
    <w:p w14:paraId="6897A11B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1C0C663F" w14:textId="77777777" w:rsidR="004F537F" w:rsidRPr="00D64805" w:rsidRDefault="004F537F" w:rsidP="00D64805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11 </w:t>
      </w:r>
      <w:r w:rsidR="00D64805" w:rsidRPr="00D64805">
        <w:rPr>
          <w:color w:val="000000"/>
        </w:rPr>
        <w:t>Единство и взаимодействие компонентов, составляющих педагогический процесс, определяют его:</w:t>
      </w:r>
    </w:p>
    <w:p w14:paraId="22BB45C5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А) </w:t>
      </w:r>
      <w:r w:rsidR="00D64805" w:rsidRPr="00D64805">
        <w:rPr>
          <w:color w:val="000000"/>
        </w:rPr>
        <w:t>целенаправленность</w:t>
      </w:r>
    </w:p>
    <w:p w14:paraId="057069F7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Б) </w:t>
      </w:r>
      <w:r w:rsidR="00D64805" w:rsidRPr="00D64805">
        <w:rPr>
          <w:color w:val="000000"/>
        </w:rPr>
        <w:t>индивидуальность</w:t>
      </w:r>
    </w:p>
    <w:p w14:paraId="449DE293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В) </w:t>
      </w:r>
      <w:r w:rsidR="00D64805" w:rsidRPr="00D64805">
        <w:rPr>
          <w:b/>
          <w:color w:val="000000"/>
        </w:rPr>
        <w:t>целостность</w:t>
      </w:r>
    </w:p>
    <w:p w14:paraId="780A03EE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3345BC32" w14:textId="77777777" w:rsidR="004F537F" w:rsidRPr="00D64805" w:rsidRDefault="004F537F" w:rsidP="004F537F">
      <w:pPr>
        <w:pStyle w:val="aa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D64805">
        <w:rPr>
          <w:iCs/>
          <w:color w:val="000000"/>
        </w:rPr>
        <w:t xml:space="preserve">12 </w:t>
      </w:r>
      <w:r w:rsidR="00D64805" w:rsidRPr="00D64805">
        <w:rPr>
          <w:iCs/>
          <w:color w:val="000000"/>
        </w:rPr>
        <w:t>На уровне системы высшего образования цели образования формулируются как:</w:t>
      </w:r>
    </w:p>
    <w:p w14:paraId="15519206" w14:textId="77777777" w:rsidR="004F537F" w:rsidRPr="00D64805" w:rsidRDefault="004F537F" w:rsidP="00D64805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D64805">
        <w:rPr>
          <w:color w:val="000000"/>
        </w:rPr>
        <w:t xml:space="preserve">А) </w:t>
      </w:r>
      <w:r w:rsidR="00D64805" w:rsidRPr="00D64805">
        <w:rPr>
          <w:color w:val="000000"/>
        </w:rPr>
        <w:t>гармонично и всесторонне развитая личность</w:t>
      </w:r>
    </w:p>
    <w:p w14:paraId="755BAB12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Б) </w:t>
      </w:r>
      <w:r w:rsidR="00D64805" w:rsidRPr="00D64805">
        <w:rPr>
          <w:color w:val="000000"/>
        </w:rPr>
        <w:t>профессионал и творческая личность</w:t>
      </w:r>
    </w:p>
    <w:p w14:paraId="58BEC8E6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В) </w:t>
      </w:r>
      <w:r w:rsidR="00D64805" w:rsidRPr="00D64805">
        <w:rPr>
          <w:color w:val="000000"/>
        </w:rPr>
        <w:t>модель выпускника по определенному направлению подготовки</w:t>
      </w:r>
    </w:p>
    <w:p w14:paraId="2A2E0708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Г) </w:t>
      </w:r>
      <w:r w:rsidR="00D64805" w:rsidRPr="00D64805">
        <w:rPr>
          <w:b/>
          <w:color w:val="000000"/>
        </w:rPr>
        <w:t>компетенции, необходимые для осуществления определенного вида профессиональной деятельности</w:t>
      </w:r>
    </w:p>
    <w:p w14:paraId="42D091D3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56773646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13 </w:t>
      </w:r>
      <w:r w:rsidR="00D64805" w:rsidRPr="00D64805">
        <w:rPr>
          <w:color w:val="000000"/>
        </w:rPr>
        <w:t>Предметом изучения педагогики высшей школы является:</w:t>
      </w:r>
    </w:p>
    <w:p w14:paraId="366A077A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А) </w:t>
      </w:r>
      <w:r w:rsidR="00D64805" w:rsidRPr="00D64805">
        <w:rPr>
          <w:color w:val="000000"/>
        </w:rPr>
        <w:t>профессиональное образование</w:t>
      </w:r>
    </w:p>
    <w:p w14:paraId="1CADAA51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Б) </w:t>
      </w:r>
      <w:r w:rsidR="00D64805" w:rsidRPr="00D64805">
        <w:rPr>
          <w:color w:val="000000"/>
        </w:rPr>
        <w:t>высшие учебные заведения</w:t>
      </w:r>
    </w:p>
    <w:p w14:paraId="4D6B947B" w14:textId="77777777" w:rsidR="004F537F" w:rsidRPr="00D64805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В) </w:t>
      </w:r>
      <w:r w:rsidR="00D64805" w:rsidRPr="00D64805">
        <w:rPr>
          <w:b/>
          <w:color w:val="000000"/>
        </w:rPr>
        <w:t>процесс обучения и воспитания выпускников с высшим образованием</w:t>
      </w:r>
    </w:p>
    <w:p w14:paraId="332C0F39" w14:textId="77777777" w:rsidR="004F537F" w:rsidRPr="00D64805" w:rsidRDefault="004F537F" w:rsidP="00D64805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64805">
        <w:rPr>
          <w:color w:val="000000"/>
        </w:rPr>
        <w:t xml:space="preserve">Г) </w:t>
      </w:r>
      <w:r w:rsidR="00D64805" w:rsidRPr="00D64805">
        <w:rPr>
          <w:color w:val="000000"/>
        </w:rPr>
        <w:t>личность профессионала</w:t>
      </w:r>
    </w:p>
    <w:p w14:paraId="3C50BDB2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008A3427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D64805" w:rsidRPr="00227CF9">
        <w:rPr>
          <w:rFonts w:ascii="Times New Roman" w:hAnsi="Times New Roman" w:cs="Times New Roman"/>
          <w:color w:val="000000"/>
          <w:sz w:val="24"/>
          <w:szCs w:val="24"/>
        </w:rPr>
        <w:t>Пожизненный характер образования человека, который может обеспечить возможность адекватно воспринимать изменения демографических, социальных, психофизиологических и других параметров жизнедеятельности, определяется как:</w:t>
      </w:r>
    </w:p>
    <w:p w14:paraId="50FF7184" w14:textId="77777777" w:rsidR="004F537F" w:rsidRPr="00227CF9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227CF9">
        <w:rPr>
          <w:color w:val="000000"/>
        </w:rPr>
        <w:t>А</w:t>
      </w:r>
      <w:r w:rsidR="00227CF9" w:rsidRPr="00227CF9">
        <w:rPr>
          <w:color w:val="000000"/>
        </w:rPr>
        <w:t>)</w:t>
      </w:r>
      <w:r w:rsidR="00227CF9" w:rsidRPr="00227CF9">
        <w:rPr>
          <w:b/>
          <w:color w:val="000000"/>
          <w:szCs w:val="22"/>
        </w:rPr>
        <w:t xml:space="preserve"> </w:t>
      </w:r>
      <w:r w:rsidR="00227CF9" w:rsidRPr="00227CF9">
        <w:rPr>
          <w:b/>
          <w:color w:val="000000"/>
        </w:rPr>
        <w:t>непрерывность образования</w:t>
      </w:r>
    </w:p>
    <w:p w14:paraId="72B2BB61" w14:textId="77777777" w:rsidR="004F537F" w:rsidRPr="00227CF9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227CF9">
        <w:rPr>
          <w:color w:val="000000"/>
        </w:rPr>
        <w:t xml:space="preserve">Б) </w:t>
      </w:r>
      <w:proofErr w:type="spellStart"/>
      <w:r w:rsidR="00227CF9" w:rsidRPr="00227CF9">
        <w:rPr>
          <w:color w:val="000000"/>
        </w:rPr>
        <w:t>интернациолизация</w:t>
      </w:r>
      <w:proofErr w:type="spellEnd"/>
      <w:r w:rsidR="00227CF9" w:rsidRPr="00227CF9">
        <w:rPr>
          <w:color w:val="000000"/>
        </w:rPr>
        <w:t xml:space="preserve"> образования</w:t>
      </w:r>
    </w:p>
    <w:p w14:paraId="4DCB6928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14:paraId="0F8DF32F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диверсификация образования</w:t>
      </w:r>
    </w:p>
    <w:p w14:paraId="53B708C5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2FD85E56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Минимальный уровень сформированности знаний, умений и навыков, необходимый для выполнения элементарных профессиональных функций – это:</w:t>
      </w:r>
    </w:p>
    <w:p w14:paraId="1AA7CAE2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27CF9" w:rsidRPr="00227CF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профессиональная квалификация</w:t>
      </w:r>
    </w:p>
    <w:p w14:paraId="321EF813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</w:t>
      </w:r>
    </w:p>
    <w:p w14:paraId="691FBEAD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профессиональная компетентность</w:t>
      </w:r>
    </w:p>
    <w:p w14:paraId="01E2E185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профессиональная компетенция</w:t>
      </w:r>
    </w:p>
    <w:p w14:paraId="77F269A7" w14:textId="77777777" w:rsidR="004F537F" w:rsidRPr="0099336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9CC30AB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Лекция с элементами эвристической беседы относится к</w:t>
      </w:r>
    </w:p>
    <w:p w14:paraId="1973EA6A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информационному типу</w:t>
      </w:r>
    </w:p>
    <w:p w14:paraId="0EF49344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традиционному обучению</w:t>
      </w:r>
    </w:p>
    <w:p w14:paraId="57C2585D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27CF9" w:rsidRPr="00227CF9">
        <w:rPr>
          <w:rFonts w:ascii="Times New Roman" w:hAnsi="Times New Roman" w:cs="Times New Roman"/>
          <w:b/>
          <w:color w:val="000000"/>
          <w:sz w:val="24"/>
          <w:szCs w:val="24"/>
        </w:rPr>
        <w:t>проблемному обучению</w:t>
      </w:r>
    </w:p>
    <w:p w14:paraId="55C4DE9F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дифференцированному обучению</w:t>
      </w:r>
    </w:p>
    <w:p w14:paraId="7C9D56BF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3B15C730" w14:textId="77777777" w:rsidR="004F537F" w:rsidRPr="00AD0BC7" w:rsidRDefault="004F537F" w:rsidP="00AD0B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C7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AD0BC7" w:rsidRPr="00AD0BC7">
        <w:rPr>
          <w:rFonts w:ascii="Times New Roman" w:hAnsi="Times New Roman" w:cs="Times New Roman"/>
          <w:color w:val="000000"/>
          <w:sz w:val="24"/>
          <w:szCs w:val="24"/>
        </w:rPr>
        <w:t>Система непрерывного отслеживания развития и продуктивности педагогического процесса называется…</w:t>
      </w:r>
    </w:p>
    <w:p w14:paraId="4D874232" w14:textId="77777777" w:rsidR="004F537F" w:rsidRPr="00AD0BC7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C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D0BC7" w:rsidRPr="00AD0BC7">
        <w:rPr>
          <w:rFonts w:ascii="Times New Roman" w:hAnsi="Times New Roman" w:cs="Times New Roman"/>
          <w:b/>
          <w:color w:val="000000"/>
          <w:sz w:val="24"/>
          <w:szCs w:val="24"/>
        </w:rPr>
        <w:t>мониторингом</w:t>
      </w:r>
    </w:p>
    <w:p w14:paraId="5903561F" w14:textId="77777777" w:rsidR="004F537F" w:rsidRPr="00AD0BC7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C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D0BC7" w:rsidRPr="00AD0BC7">
        <w:rPr>
          <w:rFonts w:ascii="Times New Roman" w:hAnsi="Times New Roman" w:cs="Times New Roman"/>
          <w:color w:val="000000"/>
          <w:sz w:val="24"/>
          <w:szCs w:val="24"/>
        </w:rPr>
        <w:t>тестированием</w:t>
      </w:r>
    </w:p>
    <w:p w14:paraId="700BDAEB" w14:textId="77777777" w:rsidR="004F537F" w:rsidRPr="00AD0BC7" w:rsidRDefault="004F537F" w:rsidP="004F537F">
      <w:pPr>
        <w:pStyle w:val="ac"/>
        <w:rPr>
          <w:color w:val="000000"/>
          <w:sz w:val="24"/>
          <w:szCs w:val="24"/>
        </w:rPr>
      </w:pPr>
      <w:r w:rsidRPr="00AD0BC7">
        <w:rPr>
          <w:color w:val="000000"/>
          <w:sz w:val="24"/>
          <w:szCs w:val="24"/>
        </w:rPr>
        <w:t xml:space="preserve">В) </w:t>
      </w:r>
      <w:r w:rsidR="00AD0BC7" w:rsidRPr="00AD0BC7">
        <w:rPr>
          <w:color w:val="000000"/>
          <w:sz w:val="24"/>
          <w:szCs w:val="24"/>
        </w:rPr>
        <w:t>контролем</w:t>
      </w:r>
    </w:p>
    <w:p w14:paraId="11DA6CA6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0386D8C7" w14:textId="77777777" w:rsidR="004F537F" w:rsidRPr="00F9131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1F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AD0BC7" w:rsidRPr="00F9131F">
        <w:rPr>
          <w:rFonts w:ascii="Times New Roman" w:hAnsi="Times New Roman" w:cs="Times New Roman"/>
          <w:color w:val="000000"/>
          <w:sz w:val="24"/>
          <w:szCs w:val="24"/>
        </w:rPr>
        <w:t xml:space="preserve">Что относится к </w:t>
      </w:r>
      <w:proofErr w:type="spellStart"/>
      <w:r w:rsidR="00AD0BC7" w:rsidRPr="00F9131F">
        <w:rPr>
          <w:rFonts w:ascii="Times New Roman" w:hAnsi="Times New Roman" w:cs="Times New Roman"/>
          <w:color w:val="000000"/>
          <w:sz w:val="24"/>
          <w:szCs w:val="24"/>
        </w:rPr>
        <w:t>неимитационным</w:t>
      </w:r>
      <w:proofErr w:type="spellEnd"/>
      <w:r w:rsidR="00AD0BC7" w:rsidRPr="00F9131F">
        <w:rPr>
          <w:rFonts w:ascii="Times New Roman" w:hAnsi="Times New Roman" w:cs="Times New Roman"/>
          <w:color w:val="000000"/>
          <w:sz w:val="24"/>
          <w:szCs w:val="24"/>
        </w:rPr>
        <w:t xml:space="preserve"> активным методам обучения?</w:t>
      </w:r>
    </w:p>
    <w:p w14:paraId="6736EDCF" w14:textId="77777777" w:rsidR="004F537F" w:rsidRPr="00F9131F" w:rsidRDefault="004F537F" w:rsidP="00AD0BC7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F9131F">
        <w:rPr>
          <w:color w:val="000000"/>
        </w:rPr>
        <w:t xml:space="preserve">А) </w:t>
      </w:r>
      <w:r w:rsidR="00AD0BC7" w:rsidRPr="00F9131F">
        <w:rPr>
          <w:color w:val="000000"/>
        </w:rPr>
        <w:t>деловые игры</w:t>
      </w:r>
    </w:p>
    <w:p w14:paraId="414DFBC9" w14:textId="77777777" w:rsidR="004F537F" w:rsidRPr="00F9131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F9131F">
        <w:rPr>
          <w:color w:val="000000"/>
        </w:rPr>
        <w:lastRenderedPageBreak/>
        <w:t xml:space="preserve">Б) </w:t>
      </w:r>
      <w:r w:rsidR="00AD0BC7" w:rsidRPr="00F9131F">
        <w:rPr>
          <w:color w:val="000000"/>
        </w:rPr>
        <w:t>групповой тренинг</w:t>
      </w:r>
    </w:p>
    <w:p w14:paraId="67C122D6" w14:textId="77777777" w:rsidR="004F537F" w:rsidRPr="00F9131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F9131F">
        <w:rPr>
          <w:color w:val="000000"/>
        </w:rPr>
        <w:t xml:space="preserve">В) </w:t>
      </w:r>
      <w:r w:rsidR="00AD0BC7" w:rsidRPr="00F9131F">
        <w:rPr>
          <w:b/>
          <w:bCs/>
          <w:color w:val="000000"/>
        </w:rPr>
        <w:t>проблемная лекция</w:t>
      </w:r>
    </w:p>
    <w:p w14:paraId="77625D41" w14:textId="77777777" w:rsidR="004F537F" w:rsidRPr="00F9131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F9131F">
        <w:rPr>
          <w:color w:val="000000"/>
        </w:rPr>
        <w:t xml:space="preserve">Г) </w:t>
      </w:r>
      <w:r w:rsidR="00D03C74" w:rsidRPr="00F9131F">
        <w:rPr>
          <w:color w:val="000000"/>
        </w:rPr>
        <w:t>к</w:t>
      </w:r>
      <w:r w:rsidR="00AD0BC7" w:rsidRPr="00F9131F">
        <w:rPr>
          <w:color w:val="000000"/>
        </w:rPr>
        <w:t>ейс-метод</w:t>
      </w:r>
    </w:p>
    <w:p w14:paraId="13A08DF0" w14:textId="77777777" w:rsidR="004F537F" w:rsidRPr="0099336E" w:rsidRDefault="004F537F" w:rsidP="004F537F">
      <w:pPr>
        <w:pStyle w:val="ac"/>
        <w:rPr>
          <w:color w:val="000000"/>
          <w:sz w:val="24"/>
          <w:szCs w:val="24"/>
          <w:highlight w:val="yellow"/>
        </w:rPr>
      </w:pPr>
    </w:p>
    <w:p w14:paraId="1171E577" w14:textId="77777777" w:rsidR="004F537F" w:rsidRPr="00F9131F" w:rsidRDefault="004F537F" w:rsidP="00AD0BC7">
      <w:pPr>
        <w:pStyle w:val="ac"/>
        <w:rPr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19 </w:t>
      </w:r>
      <w:r w:rsidR="00AD0BC7" w:rsidRPr="00F9131F">
        <w:rPr>
          <w:color w:val="000000"/>
          <w:sz w:val="24"/>
          <w:szCs w:val="24"/>
        </w:rPr>
        <w:t>Метод коллективного генерирования идей и конструктивной их проработки в целях решения проблемы – это…</w:t>
      </w:r>
    </w:p>
    <w:p w14:paraId="597CBF53" w14:textId="77777777" w:rsidR="004F537F" w:rsidRPr="00F9131F" w:rsidRDefault="004F537F" w:rsidP="004F537F">
      <w:pPr>
        <w:pStyle w:val="ac"/>
        <w:rPr>
          <w:b/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А) </w:t>
      </w:r>
      <w:r w:rsidR="00AD0BC7" w:rsidRPr="00F9131F">
        <w:rPr>
          <w:color w:val="000000"/>
          <w:sz w:val="24"/>
          <w:szCs w:val="24"/>
        </w:rPr>
        <w:t>кейс-метод</w:t>
      </w:r>
    </w:p>
    <w:p w14:paraId="21C4BCBA" w14:textId="77777777" w:rsidR="004F537F" w:rsidRPr="00F9131F" w:rsidRDefault="004F537F" w:rsidP="004F537F">
      <w:pPr>
        <w:pStyle w:val="ac"/>
        <w:rPr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Б) </w:t>
      </w:r>
      <w:r w:rsidR="00AD0BC7" w:rsidRPr="00F9131F">
        <w:rPr>
          <w:b/>
          <w:bCs/>
          <w:color w:val="000000"/>
          <w:sz w:val="24"/>
          <w:szCs w:val="24"/>
        </w:rPr>
        <w:t>мозговой штурм</w:t>
      </w:r>
    </w:p>
    <w:p w14:paraId="138902CA" w14:textId="77777777" w:rsidR="004F537F" w:rsidRPr="00F9131F" w:rsidRDefault="004F537F" w:rsidP="004F537F">
      <w:pPr>
        <w:pStyle w:val="ac"/>
        <w:rPr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В) </w:t>
      </w:r>
      <w:r w:rsidR="00AD0BC7" w:rsidRPr="00F9131F">
        <w:rPr>
          <w:color w:val="000000"/>
          <w:sz w:val="24"/>
          <w:szCs w:val="24"/>
        </w:rPr>
        <w:t>круглый стол</w:t>
      </w:r>
    </w:p>
    <w:p w14:paraId="0A3CC359" w14:textId="77777777" w:rsidR="004F537F" w:rsidRPr="00F9131F" w:rsidRDefault="004F537F" w:rsidP="004F537F">
      <w:pPr>
        <w:pStyle w:val="ac"/>
        <w:rPr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Г) </w:t>
      </w:r>
      <w:r w:rsidR="00AD0BC7" w:rsidRPr="00F9131F">
        <w:rPr>
          <w:color w:val="000000"/>
          <w:sz w:val="24"/>
          <w:szCs w:val="24"/>
        </w:rPr>
        <w:t>деловая игра</w:t>
      </w:r>
    </w:p>
    <w:p w14:paraId="581ED724" w14:textId="77777777" w:rsidR="004F537F" w:rsidRPr="0099336E" w:rsidRDefault="004F537F" w:rsidP="004F537F">
      <w:pPr>
        <w:pStyle w:val="ac"/>
        <w:rPr>
          <w:color w:val="000000"/>
          <w:sz w:val="24"/>
          <w:szCs w:val="24"/>
          <w:highlight w:val="yellow"/>
        </w:rPr>
      </w:pPr>
    </w:p>
    <w:p w14:paraId="3230678E" w14:textId="77777777" w:rsidR="004F537F" w:rsidRPr="00F9131F" w:rsidRDefault="004F537F" w:rsidP="004F537F">
      <w:pPr>
        <w:pStyle w:val="ac"/>
        <w:rPr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20 </w:t>
      </w:r>
      <w:r w:rsidR="00AD0BC7" w:rsidRPr="00F9131F">
        <w:rPr>
          <w:color w:val="000000"/>
          <w:sz w:val="24"/>
          <w:szCs w:val="24"/>
        </w:rPr>
        <w:t>Лекция, суть которой заключается в систематизации научных знаний на высоком уровне, допускающая большое число ассоциативных связей за исключением детализации и конкретизации, называется</w:t>
      </w:r>
      <w:r w:rsidR="00AD0BC7" w:rsidRPr="00F9131F">
        <w:rPr>
          <w:b/>
          <w:color w:val="000000"/>
          <w:sz w:val="24"/>
          <w:szCs w:val="24"/>
        </w:rPr>
        <w:t xml:space="preserve">  </w:t>
      </w:r>
    </w:p>
    <w:p w14:paraId="06018682" w14:textId="77777777" w:rsidR="004F537F" w:rsidRPr="00F9131F" w:rsidRDefault="004F537F" w:rsidP="004F537F">
      <w:pPr>
        <w:pStyle w:val="ac"/>
        <w:rPr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А) </w:t>
      </w:r>
      <w:r w:rsidR="00D03C74" w:rsidRPr="00F9131F">
        <w:rPr>
          <w:b/>
          <w:bCs/>
          <w:color w:val="000000"/>
          <w:sz w:val="24"/>
          <w:szCs w:val="24"/>
        </w:rPr>
        <w:t>о</w:t>
      </w:r>
      <w:r w:rsidR="00AD0BC7" w:rsidRPr="00F9131F">
        <w:rPr>
          <w:b/>
          <w:bCs/>
          <w:color w:val="000000"/>
          <w:sz w:val="24"/>
          <w:szCs w:val="24"/>
        </w:rPr>
        <w:t>бзорная лекция</w:t>
      </w:r>
    </w:p>
    <w:p w14:paraId="0391ED7E" w14:textId="77777777" w:rsidR="004F537F" w:rsidRPr="00F9131F" w:rsidRDefault="004F537F" w:rsidP="004F537F">
      <w:pPr>
        <w:pStyle w:val="ac"/>
        <w:rPr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Б) </w:t>
      </w:r>
      <w:r w:rsidR="00D03C74" w:rsidRPr="00F9131F">
        <w:rPr>
          <w:color w:val="000000"/>
          <w:sz w:val="24"/>
          <w:szCs w:val="24"/>
        </w:rPr>
        <w:t>п</w:t>
      </w:r>
      <w:r w:rsidR="00AD0BC7" w:rsidRPr="00F9131F">
        <w:rPr>
          <w:color w:val="000000"/>
          <w:sz w:val="24"/>
          <w:szCs w:val="24"/>
        </w:rPr>
        <w:t>роблемная лекция</w:t>
      </w:r>
    </w:p>
    <w:p w14:paraId="10509A19" w14:textId="77777777" w:rsidR="00D03C74" w:rsidRPr="00F9131F" w:rsidRDefault="004F537F" w:rsidP="00D03C74">
      <w:pPr>
        <w:pStyle w:val="ac"/>
        <w:rPr>
          <w:color w:val="000000"/>
          <w:sz w:val="24"/>
          <w:szCs w:val="24"/>
        </w:rPr>
      </w:pPr>
      <w:r w:rsidRPr="00F9131F">
        <w:rPr>
          <w:color w:val="000000"/>
          <w:sz w:val="24"/>
          <w:szCs w:val="24"/>
        </w:rPr>
        <w:t xml:space="preserve">В) </w:t>
      </w:r>
      <w:r w:rsidR="00D03C74" w:rsidRPr="00F9131F">
        <w:rPr>
          <w:color w:val="000000"/>
          <w:sz w:val="24"/>
          <w:szCs w:val="24"/>
        </w:rPr>
        <w:t xml:space="preserve">лекция-конференция </w:t>
      </w:r>
    </w:p>
    <w:p w14:paraId="7F3461B5" w14:textId="77777777" w:rsidR="004F537F" w:rsidRPr="0099336E" w:rsidRDefault="004F537F" w:rsidP="004F537F">
      <w:pPr>
        <w:pStyle w:val="ac"/>
        <w:rPr>
          <w:color w:val="000000"/>
          <w:sz w:val="24"/>
          <w:szCs w:val="24"/>
          <w:highlight w:val="yellow"/>
        </w:rPr>
      </w:pPr>
    </w:p>
    <w:p w14:paraId="1795588A" w14:textId="77777777" w:rsidR="004F537F" w:rsidRPr="00F9131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F9131F">
        <w:rPr>
          <w:color w:val="000000"/>
        </w:rPr>
        <w:t xml:space="preserve">21 </w:t>
      </w:r>
      <w:r w:rsidR="00D03C74" w:rsidRPr="00F9131F">
        <w:rPr>
          <w:color w:val="000000"/>
        </w:rPr>
        <w:t>Профессиональный стандарт описывает</w:t>
      </w:r>
    </w:p>
    <w:p w14:paraId="57725C4E" w14:textId="77777777" w:rsidR="004F537F" w:rsidRPr="00F9131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F9131F">
        <w:rPr>
          <w:color w:val="000000"/>
        </w:rPr>
        <w:t xml:space="preserve">А) </w:t>
      </w:r>
      <w:r w:rsidR="00D03C74" w:rsidRPr="00F9131F">
        <w:rPr>
          <w:b/>
          <w:bCs/>
          <w:color w:val="000000"/>
        </w:rPr>
        <w:t>профессиональную деятельность</w:t>
      </w:r>
    </w:p>
    <w:p w14:paraId="594C02B0" w14:textId="77777777" w:rsidR="004F537F" w:rsidRPr="00F9131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F9131F">
        <w:rPr>
          <w:color w:val="000000"/>
        </w:rPr>
        <w:t xml:space="preserve">Б) </w:t>
      </w:r>
      <w:r w:rsidR="00D03C74" w:rsidRPr="00F9131F">
        <w:rPr>
          <w:color w:val="000000"/>
        </w:rPr>
        <w:t>требования к человеку</w:t>
      </w:r>
    </w:p>
    <w:p w14:paraId="540FF86C" w14:textId="77777777" w:rsidR="004F537F" w:rsidRPr="00F9131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F9131F">
        <w:rPr>
          <w:color w:val="000000"/>
        </w:rPr>
        <w:t xml:space="preserve">В) </w:t>
      </w:r>
      <w:r w:rsidR="00D03C74" w:rsidRPr="00F9131F">
        <w:rPr>
          <w:color w:val="000000"/>
        </w:rPr>
        <w:t>должностные обязанности</w:t>
      </w:r>
    </w:p>
    <w:p w14:paraId="03BA22F3" w14:textId="77777777" w:rsidR="004F537F" w:rsidRPr="00F9131F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F9131F">
        <w:rPr>
          <w:color w:val="000000"/>
        </w:rPr>
        <w:t xml:space="preserve">Г) </w:t>
      </w:r>
      <w:r w:rsidR="00D03C74" w:rsidRPr="00F9131F">
        <w:rPr>
          <w:color w:val="000000"/>
        </w:rPr>
        <w:t>компетенции</w:t>
      </w:r>
    </w:p>
    <w:p w14:paraId="16DB8458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7E70E30E" w14:textId="77777777" w:rsidR="004F537F" w:rsidRPr="003053F7" w:rsidRDefault="00D03C74" w:rsidP="00D03C74">
      <w:pPr>
        <w:pStyle w:val="aa"/>
        <w:numPr>
          <w:ilvl w:val="0"/>
          <w:numId w:val="9"/>
        </w:numPr>
        <w:tabs>
          <w:tab w:val="clear" w:pos="4677"/>
          <w:tab w:val="clear" w:pos="9355"/>
        </w:tabs>
        <w:ind w:left="0" w:firstLine="567"/>
        <w:jc w:val="both"/>
        <w:rPr>
          <w:color w:val="000000"/>
        </w:rPr>
      </w:pPr>
      <w:r w:rsidRPr="003053F7">
        <w:rPr>
          <w:color w:val="000000"/>
        </w:rPr>
        <w:t>Участие студентов в научных кружках, подготовка докладов на конференцию относится к…</w:t>
      </w:r>
    </w:p>
    <w:p w14:paraId="4BC38E0A" w14:textId="77777777" w:rsidR="004F537F" w:rsidRPr="00D03C74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3053F7">
        <w:rPr>
          <w:color w:val="000000"/>
        </w:rPr>
        <w:t xml:space="preserve">А) </w:t>
      </w:r>
      <w:r w:rsidR="00D03C74" w:rsidRPr="003053F7">
        <w:rPr>
          <w:color w:val="000000"/>
        </w:rPr>
        <w:t>внеау</w:t>
      </w:r>
      <w:r w:rsidR="00D03C74" w:rsidRPr="00D03C74">
        <w:rPr>
          <w:color w:val="000000"/>
        </w:rPr>
        <w:t>диторной учебной работе</w:t>
      </w:r>
    </w:p>
    <w:p w14:paraId="282CFC83" w14:textId="77777777" w:rsidR="004F537F" w:rsidRPr="00D03C74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03C74">
        <w:rPr>
          <w:color w:val="000000"/>
        </w:rPr>
        <w:t xml:space="preserve">Б) </w:t>
      </w:r>
      <w:r w:rsidR="00D03C74" w:rsidRPr="00D03C74">
        <w:rPr>
          <w:b/>
          <w:color w:val="000000"/>
        </w:rPr>
        <w:t>научно-исследовательской работе</w:t>
      </w:r>
    </w:p>
    <w:p w14:paraId="60DFF020" w14:textId="77777777" w:rsidR="004F537F" w:rsidRPr="00D03C74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03C74">
        <w:rPr>
          <w:color w:val="000000"/>
        </w:rPr>
        <w:t xml:space="preserve">В) </w:t>
      </w:r>
      <w:r w:rsidR="00D03C74" w:rsidRPr="00D03C74">
        <w:rPr>
          <w:color w:val="000000"/>
        </w:rPr>
        <w:t>аудиторному обучению</w:t>
      </w:r>
    </w:p>
    <w:p w14:paraId="0A0BE0DB" w14:textId="77777777" w:rsidR="004F537F" w:rsidRPr="00D03C74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D03C74">
        <w:rPr>
          <w:color w:val="000000"/>
        </w:rPr>
        <w:t xml:space="preserve">Г) </w:t>
      </w:r>
      <w:r w:rsidR="00D03C74" w:rsidRPr="00D03C74">
        <w:rPr>
          <w:color w:val="000000"/>
        </w:rPr>
        <w:t>самостоятельной работе</w:t>
      </w:r>
    </w:p>
    <w:p w14:paraId="04BDF440" w14:textId="77777777" w:rsidR="004F537F" w:rsidRPr="0099336E" w:rsidRDefault="004F537F" w:rsidP="004F537F">
      <w:pPr>
        <w:pStyle w:val="ac"/>
        <w:rPr>
          <w:b/>
          <w:color w:val="000000"/>
          <w:sz w:val="24"/>
          <w:szCs w:val="24"/>
          <w:highlight w:val="yellow"/>
        </w:rPr>
      </w:pPr>
    </w:p>
    <w:p w14:paraId="064FE1B1" w14:textId="77777777" w:rsidR="004F537F" w:rsidRPr="00AD0BC7" w:rsidRDefault="004F537F" w:rsidP="004F537F">
      <w:pPr>
        <w:pStyle w:val="ac"/>
        <w:rPr>
          <w:b/>
          <w:color w:val="000000"/>
          <w:sz w:val="24"/>
          <w:szCs w:val="24"/>
        </w:rPr>
      </w:pPr>
      <w:proofErr w:type="gramStart"/>
      <w:r w:rsidRPr="00AD0BC7">
        <w:rPr>
          <w:b/>
          <w:color w:val="000000"/>
          <w:sz w:val="24"/>
          <w:szCs w:val="24"/>
        </w:rPr>
        <w:t>Сложные  (</w:t>
      </w:r>
      <w:proofErr w:type="gramEnd"/>
      <w:r w:rsidRPr="00AD0BC7">
        <w:rPr>
          <w:b/>
          <w:color w:val="000000"/>
          <w:sz w:val="24"/>
          <w:szCs w:val="24"/>
        </w:rPr>
        <w:t>3 уровень)</w:t>
      </w:r>
    </w:p>
    <w:p w14:paraId="4191FDBF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18C055F1" w14:textId="77777777" w:rsidR="004F537F" w:rsidRPr="00227CF9" w:rsidRDefault="004F537F" w:rsidP="00227C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Педагогическая технология – это…</w:t>
      </w:r>
    </w:p>
    <w:p w14:paraId="25ADB1F4" w14:textId="77777777" w:rsidR="004F537F" w:rsidRPr="00227CF9" w:rsidRDefault="004F537F" w:rsidP="00227CF9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227CF9">
        <w:rPr>
          <w:color w:val="000000"/>
        </w:rPr>
        <w:t xml:space="preserve">А) </w:t>
      </w:r>
      <w:r w:rsidR="00227CF9" w:rsidRPr="00227CF9">
        <w:rPr>
          <w:b/>
          <w:color w:val="000000"/>
        </w:rPr>
        <w:t>специальный набор форм, методов, способов, приёмов обучения и воспитательных средств, системно используемых в образовательном процессе с определенной целью</w:t>
      </w:r>
    </w:p>
    <w:p w14:paraId="1390A859" w14:textId="77777777" w:rsidR="004F537F" w:rsidRPr="00227CF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область специальных знаний, связанных с разработкой теории, методологии и методик для точной оценки свойств, состояний или уровня развития, достигнутого индивидом или группой</w:t>
      </w:r>
    </w:p>
    <w:p w14:paraId="2F97157B" w14:textId="77777777" w:rsidR="004F537F" w:rsidRPr="00227CF9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227CF9">
        <w:rPr>
          <w:color w:val="000000"/>
        </w:rPr>
        <w:t xml:space="preserve">В) </w:t>
      </w:r>
      <w:r w:rsidR="00227CF9" w:rsidRPr="00227CF9">
        <w:rPr>
          <w:color w:val="000000"/>
        </w:rPr>
        <w:t>поиск организационных форм освоения содержания образования</w:t>
      </w:r>
    </w:p>
    <w:p w14:paraId="521FDD89" w14:textId="77777777" w:rsidR="004F537F" w:rsidRPr="0099336E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B82A00C" w14:textId="77777777" w:rsidR="004F537F" w:rsidRPr="0099336E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D42A694" w14:textId="77777777" w:rsidR="004F537F" w:rsidRPr="00227CF9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227CF9" w:rsidRPr="00227CF9">
        <w:rPr>
          <w:rFonts w:ascii="Times New Roman" w:hAnsi="Times New Roman" w:cs="Times New Roman"/>
          <w:iCs/>
          <w:sz w:val="24"/>
          <w:szCs w:val="24"/>
        </w:rPr>
        <w:t>К качествам современных педагогических технологий относят…</w:t>
      </w:r>
    </w:p>
    <w:p w14:paraId="10FD5AC7" w14:textId="77777777" w:rsidR="004F537F" w:rsidRPr="00227CF9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27CF9" w:rsidRPr="00227CF9">
        <w:rPr>
          <w:rFonts w:ascii="Times New Roman" w:hAnsi="Times New Roman" w:cs="Times New Roman"/>
          <w:b/>
          <w:color w:val="000000"/>
          <w:sz w:val="24"/>
          <w:szCs w:val="24"/>
        </w:rPr>
        <w:t>концептуальность, эффективность, системность, воспроизводимость</w:t>
      </w:r>
    </w:p>
    <w:p w14:paraId="6290440E" w14:textId="77777777" w:rsidR="004F537F" w:rsidRPr="00227CF9" w:rsidRDefault="004F537F" w:rsidP="00227C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методы и формы педагогической деятельности, диагностика учебного процесса, цели обучения</w:t>
      </w:r>
    </w:p>
    <w:p w14:paraId="538FBD07" w14:textId="77777777" w:rsidR="004F537F" w:rsidRPr="00227CF9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опыт, гуманизация, консервативность, </w:t>
      </w:r>
      <w:proofErr w:type="spellStart"/>
      <w:r w:rsidR="00227CF9" w:rsidRPr="00227CF9">
        <w:rPr>
          <w:rFonts w:ascii="Times New Roman" w:hAnsi="Times New Roman" w:cs="Times New Roman"/>
          <w:color w:val="000000"/>
          <w:sz w:val="24"/>
          <w:szCs w:val="24"/>
        </w:rPr>
        <w:t>стандартизированность</w:t>
      </w:r>
      <w:proofErr w:type="spellEnd"/>
    </w:p>
    <w:p w14:paraId="4C539D9E" w14:textId="77777777" w:rsidR="00227CF9" w:rsidRPr="0099336E" w:rsidRDefault="00227CF9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ED29BB4" w14:textId="77777777" w:rsidR="004F537F" w:rsidRPr="00AD0BC7" w:rsidRDefault="004F537F" w:rsidP="004F5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C7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227CF9" w:rsidRPr="00AD0BC7">
        <w:rPr>
          <w:rFonts w:ascii="Times New Roman" w:hAnsi="Times New Roman" w:cs="Times New Roman"/>
          <w:color w:val="000000"/>
          <w:sz w:val="24"/>
          <w:szCs w:val="24"/>
        </w:rPr>
        <w:t>Дайте определение «Интенсификации обучения»</w:t>
      </w:r>
    </w:p>
    <w:p w14:paraId="30AC120C" w14:textId="77777777" w:rsidR="004F537F" w:rsidRPr="00AD0BC7" w:rsidRDefault="004F537F" w:rsidP="004F537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C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27CF9" w:rsidRPr="00AD0BC7">
        <w:rPr>
          <w:rFonts w:ascii="Times New Roman" w:hAnsi="Times New Roman" w:cs="Times New Roman"/>
          <w:color w:val="000000"/>
          <w:sz w:val="24"/>
          <w:szCs w:val="24"/>
        </w:rPr>
        <w:t>сокращение подачи теоретических знаний за счет увеличения практической деятельности</w:t>
      </w:r>
    </w:p>
    <w:p w14:paraId="543D1F0A" w14:textId="77777777" w:rsidR="004F537F" w:rsidRPr="00AD0BC7" w:rsidRDefault="004F537F" w:rsidP="004F537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="00AD0BC7" w:rsidRPr="00AD0BC7">
        <w:rPr>
          <w:rFonts w:ascii="Times New Roman" w:hAnsi="Times New Roman" w:cs="Times New Roman"/>
          <w:color w:val="000000"/>
          <w:sz w:val="24"/>
          <w:szCs w:val="24"/>
        </w:rPr>
        <w:t>познавательно-побуждающие мотивы бескорыстного поиска знания, истины</w:t>
      </w:r>
    </w:p>
    <w:p w14:paraId="47DCA3D1" w14:textId="77777777" w:rsidR="004F537F" w:rsidRPr="00AD0BC7" w:rsidRDefault="004F537F" w:rsidP="004F537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C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27CF9" w:rsidRPr="00AD0BC7">
        <w:rPr>
          <w:rFonts w:ascii="Times New Roman" w:hAnsi="Times New Roman" w:cs="Times New Roman"/>
          <w:b/>
          <w:color w:val="000000"/>
          <w:sz w:val="24"/>
          <w:szCs w:val="24"/>
        </w:rPr>
        <w:t>передача большого объема учебной информации обучаемым при неизменной продолжительности обучения без снижения требований к качеству знаний</w:t>
      </w:r>
    </w:p>
    <w:p w14:paraId="768552F4" w14:textId="77777777" w:rsidR="004F537F" w:rsidRPr="00AD0BC7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3CC4629" w14:textId="77777777" w:rsidR="004F537F" w:rsidRPr="00C3315B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C3315B">
        <w:rPr>
          <w:b/>
          <w:color w:val="000000"/>
        </w:rPr>
        <w:t>Задания на установление соответствия</w:t>
      </w:r>
    </w:p>
    <w:p w14:paraId="7EAC85E8" w14:textId="77777777" w:rsidR="004F537F" w:rsidRPr="00C3315B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B9A0E97" w14:textId="77777777" w:rsidR="004F537F" w:rsidRPr="00C3315B" w:rsidRDefault="004F537F" w:rsidP="004F537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C3315B">
        <w:rPr>
          <w:i/>
          <w:color w:val="000000"/>
        </w:rPr>
        <w:t>Установите соответствие между левым и правым столбцами.</w:t>
      </w:r>
    </w:p>
    <w:p w14:paraId="202E93B2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  <w:highlight w:val="yellow"/>
        </w:rPr>
      </w:pPr>
    </w:p>
    <w:p w14:paraId="35E4C92A" w14:textId="77777777" w:rsidR="004F537F" w:rsidRPr="00C3315B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C3315B">
        <w:rPr>
          <w:b/>
          <w:color w:val="000000"/>
        </w:rPr>
        <w:t>Простые  (</w:t>
      </w:r>
      <w:proofErr w:type="gramEnd"/>
      <w:r w:rsidRPr="00C3315B">
        <w:rPr>
          <w:b/>
          <w:color w:val="000000"/>
        </w:rPr>
        <w:t>1 уровень)</w:t>
      </w:r>
    </w:p>
    <w:p w14:paraId="25061E43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  <w:highlight w:val="yellow"/>
        </w:rPr>
      </w:pPr>
    </w:p>
    <w:p w14:paraId="76C3A72F" w14:textId="77777777" w:rsidR="004F537F" w:rsidRPr="00C3315B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15B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4AF1B4C7" w14:textId="77777777" w:rsidR="004F537F" w:rsidRPr="0099336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35B11621" w14:textId="77777777" w:rsidR="004F537F" w:rsidRPr="0099336E" w:rsidRDefault="004F537F" w:rsidP="00D03C7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  <w:sectPr w:rsidR="004F537F" w:rsidRPr="0099336E" w:rsidSect="004F537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5AAAFAD" w14:textId="49273483" w:rsidR="004F537F" w:rsidRPr="00C3315B" w:rsidRDefault="00C3315B" w:rsidP="00C3315B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3315B"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еятельность по реализации образовательных программ </w:t>
      </w:r>
      <w:r w:rsidRPr="00C3315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</w:p>
    <w:p w14:paraId="602268D2" w14:textId="3E31D1D2" w:rsidR="004F537F" w:rsidRPr="00C3315B" w:rsidRDefault="00C3315B" w:rsidP="00C331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3315B">
        <w:rPr>
          <w:rFonts w:ascii="Times New Roman" w:hAnsi="Times New Roman" w:cs="Times New Roman"/>
          <w:color w:val="000000"/>
          <w:sz w:val="24"/>
          <w:szCs w:val="24"/>
        </w:rPr>
        <w:t>авершенный цикл образования, характеризующийся определенной единой совокупностью требований</w:t>
      </w:r>
      <w:r w:rsidRPr="00C3315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</w:p>
    <w:p w14:paraId="231C2C7D" w14:textId="03FD91C5" w:rsidR="004F537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315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3315B" w:rsidRPr="00C3315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C3315B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="00C3315B" w:rsidRPr="00C3315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14:paraId="31CDD389" w14:textId="77777777" w:rsidR="00C3315B" w:rsidRPr="00C3315B" w:rsidRDefault="00C3315B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2FFAFB" w14:textId="77777777" w:rsidR="00C3315B" w:rsidRPr="0099336E" w:rsidRDefault="00C3315B" w:rsidP="00C331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AE375FB" w14:textId="15540798" w:rsidR="004F537F" w:rsidRPr="00C3315B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15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E87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15B" w:rsidRPr="00C3315B">
        <w:rPr>
          <w:rFonts w:ascii="Times New Roman" w:hAnsi="Times New Roman" w:cs="Times New Roman"/>
          <w:bCs/>
          <w:sz w:val="24"/>
          <w:szCs w:val="24"/>
        </w:rPr>
        <w:t>уровень образования</w:t>
      </w:r>
    </w:p>
    <w:p w14:paraId="5331C4FF" w14:textId="36C3AF8A" w:rsidR="004F537F" w:rsidRPr="00C3315B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15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3315B" w:rsidRPr="00C3315B">
        <w:rPr>
          <w:rFonts w:ascii="Times New Roman" w:hAnsi="Times New Roman" w:cs="Times New Roman"/>
          <w:bCs/>
          <w:color w:val="000000"/>
          <w:sz w:val="24"/>
          <w:szCs w:val="24"/>
        </w:rPr>
        <w:t>отношения в сфере образования</w:t>
      </w:r>
    </w:p>
    <w:p w14:paraId="375F47EC" w14:textId="35CB8363" w:rsidR="004F537F" w:rsidRPr="00C3315B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315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3315B" w:rsidRPr="00C3315B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деятельность</w:t>
      </w:r>
    </w:p>
    <w:p w14:paraId="5D57080B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6EDC69A2" w14:textId="77777777" w:rsidR="004F537F" w:rsidRPr="00C3315B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C3315B">
        <w:rPr>
          <w:color w:val="000000"/>
        </w:rPr>
        <w:t>27 Установите соответствие:</w:t>
      </w:r>
    </w:p>
    <w:p w14:paraId="18CD4B50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  <w:highlight w:val="yellow"/>
        </w:rPr>
      </w:pPr>
    </w:p>
    <w:p w14:paraId="16CEFF6D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E29B764" w14:textId="5A5305A7" w:rsidR="004F537F" w:rsidRPr="006F7E23" w:rsidRDefault="004F537F" w:rsidP="004F537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  <w:r w:rsidRPr="006F7E23">
        <w:rPr>
          <w:color w:val="000000"/>
        </w:rPr>
        <w:t xml:space="preserve">1 </w:t>
      </w:r>
      <w:r w:rsidR="006F7E23" w:rsidRPr="006F7E23">
        <w:rPr>
          <w:color w:val="000000"/>
        </w:rPr>
        <w:t>Единица трудоемкости учебного труда студента, включая все учебной работы</w:t>
      </w:r>
    </w:p>
    <w:p w14:paraId="35200E03" w14:textId="41265051" w:rsidR="006F7E23" w:rsidRPr="006F7E23" w:rsidRDefault="004F537F" w:rsidP="006F7E23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  <w:r w:rsidRPr="006F7E23">
        <w:rPr>
          <w:color w:val="000000"/>
        </w:rPr>
        <w:t xml:space="preserve">2 </w:t>
      </w:r>
      <w:r w:rsidR="006F7E23" w:rsidRPr="006F7E23">
        <w:rPr>
          <w:color w:val="000000"/>
        </w:rPr>
        <w:tab/>
        <w:t>Система индивидуальной оценки качества подготовки студентов, основанная на интегральной оценке результатов всех видов учебной деятельности по ООП</w:t>
      </w:r>
    </w:p>
    <w:p w14:paraId="7E8E586E" w14:textId="702DEE74" w:rsidR="006F7E23" w:rsidRPr="006F7E23" w:rsidRDefault="006F7E23" w:rsidP="006F7E23">
      <w:pPr>
        <w:pStyle w:val="aa"/>
        <w:tabs>
          <w:tab w:val="left" w:pos="708"/>
        </w:tabs>
        <w:ind w:left="709" w:hanging="142"/>
        <w:jc w:val="both"/>
      </w:pPr>
    </w:p>
    <w:p w14:paraId="422CAEC6" w14:textId="35E36A6C" w:rsidR="006F7E23" w:rsidRPr="006F7E23" w:rsidRDefault="006F7E23" w:rsidP="006F7E23">
      <w:pPr>
        <w:pStyle w:val="aa"/>
        <w:tabs>
          <w:tab w:val="left" w:pos="708"/>
        </w:tabs>
        <w:jc w:val="both"/>
        <w:rPr>
          <w:color w:val="000000"/>
        </w:rPr>
      </w:pPr>
    </w:p>
    <w:p w14:paraId="4535F4E4" w14:textId="77777777" w:rsidR="006F7E23" w:rsidRPr="006F7E23" w:rsidRDefault="006F7E23" w:rsidP="006F7E23">
      <w:pPr>
        <w:pStyle w:val="aa"/>
        <w:tabs>
          <w:tab w:val="left" w:pos="708"/>
        </w:tabs>
        <w:jc w:val="both"/>
        <w:rPr>
          <w:color w:val="000000"/>
        </w:rPr>
      </w:pPr>
    </w:p>
    <w:p w14:paraId="154C2449" w14:textId="2E5E9BDE" w:rsidR="004F537F" w:rsidRPr="006F7E23" w:rsidRDefault="004F537F" w:rsidP="004F537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  <w:r w:rsidRPr="006F7E23">
        <w:rPr>
          <w:color w:val="000000"/>
        </w:rPr>
        <w:t xml:space="preserve">А) </w:t>
      </w:r>
      <w:r w:rsidR="006F7E23" w:rsidRPr="006F7E23">
        <w:rPr>
          <w:bCs/>
          <w:color w:val="000000"/>
        </w:rPr>
        <w:t>зачетная единица</w:t>
      </w:r>
    </w:p>
    <w:p w14:paraId="2518BE97" w14:textId="033C8C09" w:rsidR="004F537F" w:rsidRPr="006F7E23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6F7E23">
        <w:rPr>
          <w:color w:val="000000"/>
        </w:rPr>
        <w:t xml:space="preserve">Б) </w:t>
      </w:r>
      <w:proofErr w:type="spellStart"/>
      <w:r w:rsidR="006F7E23" w:rsidRPr="006F7E23">
        <w:rPr>
          <w:color w:val="000000"/>
        </w:rPr>
        <w:t>балльно</w:t>
      </w:r>
      <w:proofErr w:type="spellEnd"/>
      <w:r w:rsidR="006F7E23" w:rsidRPr="006F7E23">
        <w:rPr>
          <w:color w:val="000000"/>
        </w:rPr>
        <w:t>-рейтинговая система</w:t>
      </w:r>
    </w:p>
    <w:p w14:paraId="415477EE" w14:textId="0886304D" w:rsidR="004F537F" w:rsidRPr="006F7E23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6F7E23" w:rsidSect="004F537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6F7E23">
        <w:rPr>
          <w:color w:val="000000"/>
        </w:rPr>
        <w:t xml:space="preserve">В) </w:t>
      </w:r>
      <w:r w:rsidR="006F7E23" w:rsidRPr="006F7E23">
        <w:rPr>
          <w:bCs/>
          <w:color w:val="000000"/>
        </w:rPr>
        <w:t>бонусные баллы</w:t>
      </w:r>
    </w:p>
    <w:p w14:paraId="0A34275B" w14:textId="7692399D" w:rsidR="004F537F" w:rsidRPr="006F7E23" w:rsidRDefault="004F537F" w:rsidP="006F7E23">
      <w:pPr>
        <w:pStyle w:val="aa"/>
        <w:tabs>
          <w:tab w:val="left" w:pos="708"/>
        </w:tabs>
        <w:jc w:val="both"/>
      </w:pPr>
    </w:p>
    <w:p w14:paraId="0DD68FD9" w14:textId="2804939F" w:rsidR="004F537F" w:rsidRPr="006F7E23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6F7E23">
        <w:rPr>
          <w:b/>
          <w:color w:val="000000"/>
        </w:rPr>
        <w:t>1А, 2Б</w:t>
      </w:r>
    </w:p>
    <w:p w14:paraId="52A00098" w14:textId="77777777" w:rsidR="00C3315B" w:rsidRPr="006F7E23" w:rsidRDefault="00C3315B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7B593DBD" w14:textId="77777777" w:rsidR="004F537F" w:rsidRPr="006F7E23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6F7E23">
        <w:rPr>
          <w:b/>
          <w:color w:val="000000"/>
        </w:rPr>
        <w:t>Средне-</w:t>
      </w:r>
      <w:proofErr w:type="gramStart"/>
      <w:r w:rsidRPr="006F7E23">
        <w:rPr>
          <w:b/>
          <w:color w:val="000000"/>
        </w:rPr>
        <w:t>сложные  (</w:t>
      </w:r>
      <w:proofErr w:type="gramEnd"/>
      <w:r w:rsidRPr="006F7E23">
        <w:rPr>
          <w:b/>
          <w:color w:val="000000"/>
        </w:rPr>
        <w:t>2 уровень)</w:t>
      </w:r>
    </w:p>
    <w:p w14:paraId="29A2678F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566BA201" w14:textId="77777777" w:rsidR="004F537F" w:rsidRPr="0099336E" w:rsidRDefault="004F537F" w:rsidP="004F537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A32DE05" w14:textId="77777777" w:rsidR="004F537F" w:rsidRPr="006F7E23" w:rsidRDefault="004F537F" w:rsidP="004F537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6F7E23">
        <w:rPr>
          <w:color w:val="000000"/>
        </w:rPr>
        <w:t>28 Установите соответствие:</w:t>
      </w:r>
    </w:p>
    <w:p w14:paraId="0C7C67F8" w14:textId="77777777" w:rsidR="004F537F" w:rsidRPr="0099336E" w:rsidRDefault="004F537F" w:rsidP="004F537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  <w:highlight w:val="yellow"/>
        </w:rPr>
      </w:pPr>
    </w:p>
    <w:p w14:paraId="1BAD5C34" w14:textId="77777777" w:rsidR="004F537F" w:rsidRPr="0099336E" w:rsidRDefault="004F537F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4B6F8D3" w14:textId="286BA475" w:rsidR="004F537F" w:rsidRPr="002876F9" w:rsidRDefault="004F537F" w:rsidP="00287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F9">
        <w:rPr>
          <w:rFonts w:ascii="Times New Roman" w:hAnsi="Times New Roman" w:cs="Times New Roman"/>
          <w:sz w:val="24"/>
          <w:szCs w:val="24"/>
        </w:rPr>
        <w:t xml:space="preserve">1 </w:t>
      </w:r>
      <w:r w:rsidR="006F7E23" w:rsidRPr="002876F9">
        <w:rPr>
          <w:rFonts w:ascii="Times New Roman" w:hAnsi="Times New Roman" w:cs="Times New Roman"/>
          <w:sz w:val="24"/>
          <w:szCs w:val="24"/>
        </w:rPr>
        <w:t>Промежуток времени в семестре для проведения текущего контроля усвоения студентами учебного материала</w:t>
      </w:r>
    </w:p>
    <w:p w14:paraId="0CB15C26" w14:textId="51BC266A" w:rsidR="002876F9" w:rsidRPr="002876F9" w:rsidRDefault="004F537F" w:rsidP="00287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F9">
        <w:rPr>
          <w:rFonts w:ascii="Times New Roman" w:hAnsi="Times New Roman" w:cs="Times New Roman"/>
          <w:sz w:val="24"/>
          <w:szCs w:val="24"/>
        </w:rPr>
        <w:t xml:space="preserve">2 </w:t>
      </w:r>
      <w:r w:rsidR="002876F9" w:rsidRPr="002876F9">
        <w:rPr>
          <w:rFonts w:ascii="Times New Roman" w:hAnsi="Times New Roman" w:cs="Times New Roman"/>
          <w:sz w:val="24"/>
          <w:szCs w:val="24"/>
        </w:rPr>
        <w:t>Нормативный документ, определяющий объем, содержание, порядок изучения и преподавания учебной дисциплины (модуля)</w:t>
      </w:r>
      <w:r w:rsidR="002876F9" w:rsidRPr="00287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74B0DC" w14:textId="0B28CBF7" w:rsidR="004F537F" w:rsidRPr="002876F9" w:rsidRDefault="004F537F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1CB94" w14:textId="56A889DF" w:rsidR="004F537F" w:rsidRPr="002876F9" w:rsidRDefault="004F537F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F9">
        <w:rPr>
          <w:rFonts w:ascii="Times New Roman" w:hAnsi="Times New Roman" w:cs="Times New Roman"/>
          <w:sz w:val="24"/>
          <w:szCs w:val="24"/>
        </w:rPr>
        <w:t xml:space="preserve">А) </w:t>
      </w:r>
      <w:r w:rsidR="002876F9" w:rsidRPr="002876F9">
        <w:rPr>
          <w:rFonts w:ascii="Times New Roman" w:hAnsi="Times New Roman" w:cs="Times New Roman"/>
          <w:bCs/>
          <w:sz w:val="24"/>
          <w:szCs w:val="24"/>
        </w:rPr>
        <w:t>зачет</w:t>
      </w:r>
    </w:p>
    <w:p w14:paraId="44DBB692" w14:textId="3F5AEEC4" w:rsidR="004F537F" w:rsidRPr="002876F9" w:rsidRDefault="004F537F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F9">
        <w:rPr>
          <w:rFonts w:ascii="Times New Roman" w:hAnsi="Times New Roman" w:cs="Times New Roman"/>
          <w:sz w:val="24"/>
          <w:szCs w:val="24"/>
        </w:rPr>
        <w:t xml:space="preserve">Б) </w:t>
      </w:r>
      <w:r w:rsidR="002876F9" w:rsidRPr="002876F9">
        <w:rPr>
          <w:rFonts w:ascii="Times New Roman" w:hAnsi="Times New Roman" w:cs="Times New Roman"/>
          <w:bCs/>
          <w:sz w:val="24"/>
          <w:szCs w:val="24"/>
        </w:rPr>
        <w:t>рабочая программа дисциплины</w:t>
      </w:r>
    </w:p>
    <w:p w14:paraId="3BF7D5A8" w14:textId="28E1A963" w:rsidR="004F537F" w:rsidRPr="002876F9" w:rsidRDefault="004F537F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F9">
        <w:rPr>
          <w:rFonts w:ascii="Times New Roman" w:hAnsi="Times New Roman" w:cs="Times New Roman"/>
          <w:sz w:val="24"/>
          <w:szCs w:val="24"/>
        </w:rPr>
        <w:t xml:space="preserve">В) </w:t>
      </w:r>
      <w:r w:rsidR="006F7E23" w:rsidRPr="002876F9">
        <w:rPr>
          <w:rFonts w:ascii="Times New Roman" w:hAnsi="Times New Roman" w:cs="Times New Roman"/>
          <w:bCs/>
          <w:sz w:val="24"/>
          <w:szCs w:val="24"/>
        </w:rPr>
        <w:t>контрольная неделя</w:t>
      </w:r>
    </w:p>
    <w:p w14:paraId="2DCC66F9" w14:textId="77777777" w:rsidR="004F537F" w:rsidRPr="002876F9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2876F9" w:rsidSect="004F537F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14:paraId="214129DF" w14:textId="77777777" w:rsidR="006F7E23" w:rsidRPr="002876F9" w:rsidRDefault="006F7E23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597293D" w14:textId="28C1386B" w:rsidR="004F537F" w:rsidRPr="002876F9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2876F9">
        <w:rPr>
          <w:b/>
          <w:color w:val="000000"/>
        </w:rPr>
        <w:t>1</w:t>
      </w:r>
      <w:r w:rsidR="002876F9" w:rsidRPr="002876F9">
        <w:rPr>
          <w:b/>
          <w:color w:val="000000"/>
        </w:rPr>
        <w:t>В</w:t>
      </w:r>
      <w:r w:rsidRPr="002876F9">
        <w:rPr>
          <w:b/>
          <w:color w:val="000000"/>
        </w:rPr>
        <w:t>, 2Б</w:t>
      </w:r>
    </w:p>
    <w:p w14:paraId="0F215E9A" w14:textId="77777777" w:rsidR="00C3315B" w:rsidRPr="0099336E" w:rsidRDefault="00C3315B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6315C746" w14:textId="77777777" w:rsidR="004F537F" w:rsidRPr="002876F9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2876F9">
        <w:rPr>
          <w:color w:val="000000"/>
        </w:rPr>
        <w:t>29 Установите соответствие:</w:t>
      </w:r>
    </w:p>
    <w:p w14:paraId="558AB885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  <w:highlight w:val="yellow"/>
        </w:rPr>
      </w:pPr>
    </w:p>
    <w:p w14:paraId="45D5BC54" w14:textId="77777777" w:rsidR="004F537F" w:rsidRPr="0099336E" w:rsidRDefault="004F537F" w:rsidP="00D03C74">
      <w:pPr>
        <w:pStyle w:val="aa"/>
        <w:numPr>
          <w:ilvl w:val="0"/>
          <w:numId w:val="2"/>
        </w:numPr>
        <w:tabs>
          <w:tab w:val="left" w:pos="708"/>
        </w:tabs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3A6BF94" w14:textId="4858CE52" w:rsidR="004F537F" w:rsidRPr="005C1888" w:rsidRDefault="005C1888" w:rsidP="00D03C74">
      <w:pPr>
        <w:pStyle w:val="aa"/>
        <w:numPr>
          <w:ilvl w:val="0"/>
          <w:numId w:val="2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5C1888">
        <w:rPr>
          <w:color w:val="000000"/>
        </w:rPr>
        <w:t>Учёт индивидуальных особенностей учащихся в процессе обучения и воспитания</w:t>
      </w:r>
    </w:p>
    <w:p w14:paraId="2FA465B0" w14:textId="50DDE42F" w:rsidR="002876F9" w:rsidRPr="005C1888" w:rsidRDefault="002876F9" w:rsidP="002876F9">
      <w:pPr>
        <w:pStyle w:val="aa"/>
        <w:tabs>
          <w:tab w:val="left" w:pos="708"/>
        </w:tabs>
        <w:jc w:val="both"/>
        <w:rPr>
          <w:color w:val="000000"/>
        </w:rPr>
      </w:pPr>
    </w:p>
    <w:p w14:paraId="6B87B158" w14:textId="77777777" w:rsidR="002876F9" w:rsidRPr="005C1888" w:rsidRDefault="002876F9" w:rsidP="002876F9">
      <w:pPr>
        <w:pStyle w:val="aa"/>
        <w:tabs>
          <w:tab w:val="left" w:pos="708"/>
        </w:tabs>
        <w:jc w:val="both"/>
        <w:rPr>
          <w:color w:val="000000"/>
        </w:rPr>
      </w:pPr>
    </w:p>
    <w:p w14:paraId="09B788E9" w14:textId="264B4042" w:rsidR="002876F9" w:rsidRPr="005C1888" w:rsidRDefault="002876F9" w:rsidP="00D03C74">
      <w:pPr>
        <w:pStyle w:val="aa"/>
        <w:numPr>
          <w:ilvl w:val="0"/>
          <w:numId w:val="2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5C1888">
        <w:rPr>
          <w:color w:val="000000"/>
        </w:rPr>
        <w:t xml:space="preserve"> Ориентация образовательной системы на уважение прав и свобод каждого человека        </w:t>
      </w:r>
    </w:p>
    <w:p w14:paraId="5186689F" w14:textId="77777777" w:rsidR="004F537F" w:rsidRPr="005C188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2C687A19" w14:textId="252C5C13" w:rsidR="004F537F" w:rsidRPr="005C188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C1888">
        <w:rPr>
          <w:color w:val="000000"/>
        </w:rPr>
        <w:t xml:space="preserve">А) </w:t>
      </w:r>
      <w:r w:rsidR="002876F9" w:rsidRPr="005C1888">
        <w:rPr>
          <w:color w:val="000000"/>
        </w:rPr>
        <w:t>гуманизация образования</w:t>
      </w:r>
    </w:p>
    <w:p w14:paraId="3F20DEDC" w14:textId="1A9B86EC" w:rsidR="004F537F" w:rsidRPr="005C188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5C1888">
        <w:rPr>
          <w:color w:val="000000"/>
        </w:rPr>
        <w:lastRenderedPageBreak/>
        <w:t xml:space="preserve">Б) </w:t>
      </w:r>
      <w:r w:rsidR="005C1888" w:rsidRPr="005C1888">
        <w:rPr>
          <w:color w:val="000000"/>
        </w:rPr>
        <w:t>индивидуализация образования</w:t>
      </w:r>
    </w:p>
    <w:p w14:paraId="6B12663A" w14:textId="0858A867" w:rsidR="004F537F" w:rsidRPr="005C1888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5C1888" w:rsidSect="004F537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5C1888">
        <w:rPr>
          <w:color w:val="000000"/>
        </w:rPr>
        <w:t xml:space="preserve">В) </w:t>
      </w:r>
      <w:r w:rsidR="005C1888" w:rsidRPr="005C1888">
        <w:rPr>
          <w:color w:val="000000"/>
        </w:rPr>
        <w:t>непрерывность образования</w:t>
      </w:r>
    </w:p>
    <w:p w14:paraId="3BE8A3C6" w14:textId="22B1465A" w:rsidR="004F537F" w:rsidRPr="005C1888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5C1888">
        <w:rPr>
          <w:b/>
          <w:color w:val="000000"/>
        </w:rPr>
        <w:t>1</w:t>
      </w:r>
      <w:r w:rsidR="005C1888" w:rsidRPr="005C1888">
        <w:rPr>
          <w:b/>
          <w:color w:val="000000"/>
        </w:rPr>
        <w:t>Б</w:t>
      </w:r>
      <w:r w:rsidRPr="005C1888">
        <w:rPr>
          <w:b/>
          <w:color w:val="000000"/>
        </w:rPr>
        <w:t>, 2</w:t>
      </w:r>
      <w:r w:rsidR="005C1888" w:rsidRPr="005C1888">
        <w:rPr>
          <w:b/>
          <w:color w:val="000000"/>
        </w:rPr>
        <w:t>А</w:t>
      </w:r>
    </w:p>
    <w:p w14:paraId="6F8F13C1" w14:textId="77777777" w:rsidR="00C3315B" w:rsidRPr="0099336E" w:rsidRDefault="00C3315B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66DFC190" w14:textId="77777777" w:rsidR="004F537F" w:rsidRPr="004A1896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4A1896">
        <w:rPr>
          <w:color w:val="000000"/>
          <w:sz w:val="24"/>
          <w:szCs w:val="24"/>
        </w:rPr>
        <w:t>30</w:t>
      </w:r>
      <w:r w:rsidRPr="004A1896">
        <w:rPr>
          <w:color w:val="000000"/>
          <w:sz w:val="24"/>
          <w:szCs w:val="24"/>
        </w:rPr>
        <w:tab/>
        <w:t>Установите соответствие:</w:t>
      </w:r>
    </w:p>
    <w:p w14:paraId="31119AF6" w14:textId="77777777" w:rsidR="004F537F" w:rsidRPr="004A1896" w:rsidRDefault="004F537F" w:rsidP="004F537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0B72AD8E" w14:textId="77777777" w:rsidR="004F537F" w:rsidRPr="004A1896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4F537F" w:rsidRPr="004A1896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978E06D" w14:textId="20401E4A" w:rsidR="004F537F" w:rsidRPr="004A1896" w:rsidRDefault="004F537F" w:rsidP="004F537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4A1896">
        <w:rPr>
          <w:color w:val="000000"/>
          <w:sz w:val="24"/>
          <w:szCs w:val="24"/>
        </w:rPr>
        <w:t xml:space="preserve">1 </w:t>
      </w:r>
      <w:r w:rsidR="005C1888" w:rsidRPr="004A1896">
        <w:rPr>
          <w:color w:val="000000"/>
          <w:sz w:val="24"/>
          <w:szCs w:val="24"/>
        </w:rPr>
        <w:t>Индивидуальное обучение на дому самостоятельно или с помощью педагогов и сдача экзаменов и других форм отчетности государственной экзаменационной комиссии при конкретном учебном заведении</w:t>
      </w:r>
    </w:p>
    <w:p w14:paraId="0016772F" w14:textId="243FE890" w:rsidR="004A1896" w:rsidRPr="004A1896" w:rsidRDefault="004F537F" w:rsidP="004A1896">
      <w:pPr>
        <w:pStyle w:val="3"/>
        <w:spacing w:after="0"/>
        <w:ind w:left="695"/>
        <w:rPr>
          <w:color w:val="000000"/>
          <w:sz w:val="24"/>
          <w:szCs w:val="24"/>
        </w:rPr>
      </w:pPr>
      <w:r w:rsidRPr="004A1896">
        <w:rPr>
          <w:color w:val="000000"/>
          <w:sz w:val="24"/>
          <w:szCs w:val="24"/>
        </w:rPr>
        <w:t xml:space="preserve">2 </w:t>
      </w:r>
      <w:r w:rsidR="004A1896" w:rsidRPr="004A1896">
        <w:rPr>
          <w:color w:val="000000"/>
          <w:sz w:val="24"/>
          <w:szCs w:val="24"/>
        </w:rPr>
        <w:t xml:space="preserve">Способ получения образования в мире и отечественной практике, при котором успешное обучение в условиях конкретной образовательной системы в </w:t>
      </w:r>
    </w:p>
    <w:p w14:paraId="42C9A405" w14:textId="77777777" w:rsidR="004A1896" w:rsidRPr="004A1896" w:rsidRDefault="004A1896" w:rsidP="004A1896">
      <w:pPr>
        <w:pStyle w:val="3"/>
        <w:spacing w:after="0"/>
        <w:ind w:left="695"/>
        <w:rPr>
          <w:color w:val="000000"/>
          <w:sz w:val="24"/>
          <w:szCs w:val="24"/>
        </w:rPr>
      </w:pPr>
    </w:p>
    <w:p w14:paraId="3D468625" w14:textId="4CA62723" w:rsidR="004F537F" w:rsidRPr="004A1896" w:rsidRDefault="004A1896" w:rsidP="004A1896">
      <w:pPr>
        <w:pStyle w:val="3"/>
        <w:spacing w:after="0"/>
        <w:ind w:left="695"/>
        <w:rPr>
          <w:color w:val="000000"/>
          <w:sz w:val="24"/>
          <w:szCs w:val="24"/>
        </w:rPr>
      </w:pPr>
      <w:r w:rsidRPr="004A1896">
        <w:rPr>
          <w:color w:val="000000"/>
          <w:sz w:val="24"/>
          <w:szCs w:val="24"/>
        </w:rPr>
        <w:t xml:space="preserve">коллективе учащихся (или студентов) и завершение всего цикла успешной сдачей выпускных экзаменов </w:t>
      </w:r>
    </w:p>
    <w:p w14:paraId="55951D65" w14:textId="77777777" w:rsidR="004F537F" w:rsidRPr="004A1896" w:rsidRDefault="004F537F" w:rsidP="004F537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5495915E" w14:textId="77777777" w:rsidR="004F537F" w:rsidRPr="004A1896" w:rsidRDefault="004F537F" w:rsidP="004F537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08F6AFA6" w14:textId="7996AC63" w:rsidR="004F537F" w:rsidRPr="004A189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189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4A1896" w:rsidRPr="004A1896">
        <w:rPr>
          <w:rFonts w:ascii="Times New Roman" w:hAnsi="Times New Roman" w:cs="Times New Roman"/>
          <w:iCs/>
          <w:color w:val="000000"/>
          <w:sz w:val="24"/>
          <w:szCs w:val="24"/>
        </w:rPr>
        <w:t>дистанционное обучение</w:t>
      </w:r>
    </w:p>
    <w:p w14:paraId="7ABD2760" w14:textId="109CA502" w:rsidR="004F537F" w:rsidRPr="004A189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189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5C1888" w:rsidRPr="004A1896">
        <w:rPr>
          <w:rFonts w:ascii="Times New Roman" w:hAnsi="Times New Roman" w:cs="Times New Roman"/>
          <w:iCs/>
          <w:color w:val="000000"/>
          <w:sz w:val="24"/>
          <w:szCs w:val="24"/>
        </w:rPr>
        <w:t>заочная форма обучения</w:t>
      </w:r>
    </w:p>
    <w:p w14:paraId="459C974B" w14:textId="31149BAF" w:rsidR="004F537F" w:rsidRPr="004A189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189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4A1896" w:rsidRPr="004A1896">
        <w:rPr>
          <w:rFonts w:ascii="Times New Roman" w:hAnsi="Times New Roman" w:cs="Times New Roman"/>
          <w:iCs/>
          <w:color w:val="000000"/>
          <w:sz w:val="24"/>
          <w:szCs w:val="24"/>
        </w:rPr>
        <w:t>очная форма обучения</w:t>
      </w:r>
    </w:p>
    <w:p w14:paraId="2364F72F" w14:textId="77777777" w:rsidR="004F537F" w:rsidRPr="004A189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36B7EDE" w14:textId="77777777" w:rsidR="004F537F" w:rsidRPr="004A1896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4F537F" w:rsidRPr="004A1896" w:rsidSect="004F537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1942341" w14:textId="77777777" w:rsidR="004A1896" w:rsidRPr="004A1896" w:rsidRDefault="004A1896" w:rsidP="004F537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7DEEFEB5" w14:textId="490C8D43" w:rsidR="004F537F" w:rsidRPr="004A1896" w:rsidRDefault="004F537F" w:rsidP="004F537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4A1896">
        <w:rPr>
          <w:b/>
          <w:color w:val="000000"/>
          <w:sz w:val="24"/>
          <w:szCs w:val="24"/>
        </w:rPr>
        <w:t>1</w:t>
      </w:r>
      <w:r w:rsidR="005C1888" w:rsidRPr="004A1896">
        <w:rPr>
          <w:b/>
          <w:color w:val="000000"/>
          <w:sz w:val="24"/>
          <w:szCs w:val="24"/>
        </w:rPr>
        <w:t>Б</w:t>
      </w:r>
      <w:r w:rsidRPr="004A1896">
        <w:rPr>
          <w:b/>
          <w:color w:val="000000"/>
          <w:sz w:val="24"/>
          <w:szCs w:val="24"/>
        </w:rPr>
        <w:t>, 2</w:t>
      </w:r>
      <w:r w:rsidR="005C1888" w:rsidRPr="004A1896">
        <w:rPr>
          <w:b/>
          <w:color w:val="000000"/>
          <w:sz w:val="24"/>
          <w:szCs w:val="24"/>
        </w:rPr>
        <w:t>В</w:t>
      </w:r>
    </w:p>
    <w:p w14:paraId="13B0AA87" w14:textId="77777777" w:rsidR="00C3315B" w:rsidRPr="0099336E" w:rsidRDefault="00C3315B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  <w:highlight w:val="yellow"/>
        </w:rPr>
      </w:pPr>
    </w:p>
    <w:p w14:paraId="54AE73E4" w14:textId="77777777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55D20">
        <w:rPr>
          <w:color w:val="000000"/>
        </w:rPr>
        <w:t>31 Установите соответствие:</w:t>
      </w:r>
    </w:p>
    <w:p w14:paraId="43A0E1B2" w14:textId="77777777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DFF4AC6" w14:textId="77777777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E55D20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5E450FE" w14:textId="6DA593D3" w:rsidR="004F537F" w:rsidRPr="00E55D20" w:rsidRDefault="004F537F" w:rsidP="004F537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  <w:r w:rsidRPr="00E55D20">
        <w:rPr>
          <w:color w:val="000000"/>
        </w:rPr>
        <w:t xml:space="preserve">1 </w:t>
      </w:r>
      <w:r w:rsidR="00740928" w:rsidRPr="00E55D20">
        <w:rPr>
          <w:color w:val="000000"/>
        </w:rPr>
        <w:t xml:space="preserve">Требует: возможности спрашивать и активно вмешиваться в происходящее; проявления особого мнения, следования принципу «в споре рождается истина»; заданий, которые требуют </w:t>
      </w:r>
      <w:proofErr w:type="spellStart"/>
      <w:proofErr w:type="gramStart"/>
      <w:r w:rsidR="00740928" w:rsidRPr="00E55D20">
        <w:rPr>
          <w:color w:val="000000"/>
        </w:rPr>
        <w:t>самоиспытания</w:t>
      </w:r>
      <w:proofErr w:type="spellEnd"/>
      <w:r w:rsidR="00740928" w:rsidRPr="00E55D20">
        <w:rPr>
          <w:color w:val="000000"/>
        </w:rPr>
        <w:t>,  нетрадиционности</w:t>
      </w:r>
      <w:proofErr w:type="gramEnd"/>
    </w:p>
    <w:p w14:paraId="7303E98D" w14:textId="55BF04DA" w:rsidR="004F537F" w:rsidRPr="00E55D20" w:rsidRDefault="004F537F" w:rsidP="004F537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  <w:r w:rsidRPr="00E55D20">
        <w:rPr>
          <w:color w:val="000000"/>
        </w:rPr>
        <w:t xml:space="preserve">2 </w:t>
      </w:r>
      <w:r w:rsidR="00740928" w:rsidRPr="00E55D20">
        <w:rPr>
          <w:color w:val="000000"/>
        </w:rPr>
        <w:t xml:space="preserve">Требует: инструкций для работы с материалами, поддержки в учебной группе, предотвращения разногласий, </w:t>
      </w:r>
      <w:proofErr w:type="spellStart"/>
      <w:r w:rsidR="00740928" w:rsidRPr="00E55D20">
        <w:rPr>
          <w:color w:val="000000"/>
        </w:rPr>
        <w:t>избежания</w:t>
      </w:r>
      <w:proofErr w:type="spellEnd"/>
      <w:r w:rsidR="00740928" w:rsidRPr="00E55D20">
        <w:rPr>
          <w:color w:val="000000"/>
        </w:rPr>
        <w:t xml:space="preserve"> оппозиции, признания, возможности выделиться</w:t>
      </w:r>
    </w:p>
    <w:p w14:paraId="7823B8C9" w14:textId="77777777" w:rsidR="004F537F" w:rsidRPr="00E55D20" w:rsidRDefault="004F537F" w:rsidP="004F537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  <w:r w:rsidRPr="00E55D20">
        <w:rPr>
          <w:b/>
          <w:color w:val="000000"/>
        </w:rPr>
        <w:t>1А, 2Б</w:t>
      </w:r>
    </w:p>
    <w:p w14:paraId="0D74ECE3" w14:textId="77777777" w:rsidR="004F537F" w:rsidRPr="00E55D20" w:rsidRDefault="004F537F" w:rsidP="004F537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14:paraId="59B0694D" w14:textId="0F3D2B14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55D20">
        <w:rPr>
          <w:color w:val="000000"/>
        </w:rPr>
        <w:t xml:space="preserve">А) </w:t>
      </w:r>
      <w:r w:rsidR="00740928" w:rsidRPr="00E55D20">
        <w:rPr>
          <w:bCs/>
          <w:color w:val="000000"/>
        </w:rPr>
        <w:t>активный и независимый от среды студент</w:t>
      </w:r>
    </w:p>
    <w:p w14:paraId="5FC48896" w14:textId="13702440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55D20">
        <w:rPr>
          <w:color w:val="000000"/>
        </w:rPr>
        <w:t xml:space="preserve">Б) </w:t>
      </w:r>
      <w:r w:rsidR="00740928" w:rsidRPr="00E55D20">
        <w:rPr>
          <w:bCs/>
          <w:color w:val="000000"/>
        </w:rPr>
        <w:t>пассивный и зависимый от среды</w:t>
      </w:r>
    </w:p>
    <w:p w14:paraId="11B8C5A0" w14:textId="5784C917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E55D20">
        <w:rPr>
          <w:color w:val="000000"/>
        </w:rPr>
        <w:t xml:space="preserve">В) </w:t>
      </w:r>
      <w:r w:rsidR="00E55D20" w:rsidRPr="00E55D20">
        <w:rPr>
          <w:bCs/>
          <w:color w:val="000000"/>
        </w:rPr>
        <w:t>пассивный и независимый от среды</w:t>
      </w:r>
    </w:p>
    <w:p w14:paraId="78824A83" w14:textId="7B9E221D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bCs/>
          <w:color w:val="000000"/>
        </w:rPr>
      </w:pPr>
      <w:r w:rsidRPr="00E55D20">
        <w:rPr>
          <w:bCs/>
          <w:color w:val="000000"/>
        </w:rPr>
        <w:t xml:space="preserve">Г) </w:t>
      </w:r>
      <w:r w:rsidR="00E55D20" w:rsidRPr="00E55D20">
        <w:rPr>
          <w:bCs/>
          <w:color w:val="000000"/>
        </w:rPr>
        <w:t>активный и зависимый от среды</w:t>
      </w:r>
    </w:p>
    <w:p w14:paraId="3971770E" w14:textId="77777777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E55D20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0F12A7A" w14:textId="77777777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14:paraId="4EF774B8" w14:textId="77777777" w:rsidR="004F537F" w:rsidRPr="00E55D20" w:rsidRDefault="004F537F" w:rsidP="004F537F">
      <w:pPr>
        <w:pStyle w:val="aa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E55D20">
        <w:rPr>
          <w:color w:val="000000"/>
        </w:rPr>
        <w:t>32</w:t>
      </w:r>
      <w:r w:rsidRPr="00E55D20">
        <w:rPr>
          <w:color w:val="000000"/>
        </w:rPr>
        <w:tab/>
        <w:t xml:space="preserve"> Установите соответствие:</w:t>
      </w:r>
    </w:p>
    <w:p w14:paraId="06458DFD" w14:textId="77777777" w:rsidR="004F537F" w:rsidRPr="00E55D20" w:rsidRDefault="004F537F" w:rsidP="004F537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3564DFE7" w14:textId="77777777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4F537F" w:rsidRPr="00E55D20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9EE7536" w14:textId="33ED0A81" w:rsidR="004F537F" w:rsidRPr="00E55D20" w:rsidRDefault="004F537F" w:rsidP="004F537F">
      <w:pPr>
        <w:pStyle w:val="aa"/>
        <w:tabs>
          <w:tab w:val="left" w:pos="708"/>
        </w:tabs>
        <w:ind w:left="851" w:hanging="284"/>
        <w:jc w:val="both"/>
        <w:rPr>
          <w:color w:val="000000"/>
        </w:rPr>
      </w:pPr>
      <w:r w:rsidRPr="00E55D20">
        <w:rPr>
          <w:color w:val="000000"/>
        </w:rPr>
        <w:t xml:space="preserve">1 </w:t>
      </w:r>
      <w:r w:rsidR="00E55D20" w:rsidRPr="00E55D20">
        <w:rPr>
          <w:color w:val="000000"/>
        </w:rPr>
        <w:t>Все утверждения, не имеющие эмпирических доказательств, должны быть подвергнуты сомнению</w:t>
      </w:r>
    </w:p>
    <w:p w14:paraId="4C137FB8" w14:textId="1E59F4DC" w:rsidR="004F537F" w:rsidRDefault="004F537F" w:rsidP="004F537F">
      <w:pPr>
        <w:pStyle w:val="aa"/>
        <w:tabs>
          <w:tab w:val="left" w:pos="708"/>
        </w:tabs>
        <w:ind w:left="851" w:hanging="284"/>
        <w:jc w:val="both"/>
        <w:rPr>
          <w:color w:val="000000"/>
        </w:rPr>
      </w:pPr>
      <w:r w:rsidRPr="00E55D20">
        <w:rPr>
          <w:color w:val="000000"/>
        </w:rPr>
        <w:t xml:space="preserve">2 </w:t>
      </w:r>
      <w:r w:rsidR="00E55D20" w:rsidRPr="00E55D20">
        <w:rPr>
          <w:color w:val="000000"/>
        </w:rPr>
        <w:t>Реальность, которую человек лично воспринимает при помощи своих органов чувств, то, что он думает и знает о чувственно воспринимаемом мире</w:t>
      </w:r>
    </w:p>
    <w:p w14:paraId="7C136AD2" w14:textId="77777777" w:rsidR="00E55D20" w:rsidRPr="00E55D20" w:rsidRDefault="00E55D20" w:rsidP="004F537F">
      <w:pPr>
        <w:pStyle w:val="aa"/>
        <w:tabs>
          <w:tab w:val="left" w:pos="708"/>
        </w:tabs>
        <w:ind w:left="851" w:hanging="284"/>
        <w:jc w:val="both"/>
        <w:rPr>
          <w:color w:val="000000"/>
        </w:rPr>
      </w:pPr>
    </w:p>
    <w:p w14:paraId="23178D4A" w14:textId="4A1D4D20" w:rsidR="004F537F" w:rsidRPr="00E55D20" w:rsidRDefault="004F537F" w:rsidP="004F537F">
      <w:pPr>
        <w:pStyle w:val="aa"/>
        <w:tabs>
          <w:tab w:val="left" w:pos="708"/>
        </w:tabs>
        <w:ind w:left="851" w:hanging="284"/>
        <w:jc w:val="both"/>
        <w:rPr>
          <w:color w:val="000000"/>
        </w:rPr>
      </w:pPr>
      <w:r w:rsidRPr="00E55D20">
        <w:rPr>
          <w:b/>
          <w:color w:val="000000"/>
        </w:rPr>
        <w:t>1</w:t>
      </w:r>
      <w:r w:rsidR="00E55D20" w:rsidRPr="00E55D20">
        <w:rPr>
          <w:b/>
          <w:color w:val="000000"/>
        </w:rPr>
        <w:t>В</w:t>
      </w:r>
      <w:r w:rsidRPr="00E55D20">
        <w:rPr>
          <w:b/>
          <w:color w:val="000000"/>
        </w:rPr>
        <w:t>, 2</w:t>
      </w:r>
      <w:r w:rsidR="00E55D20" w:rsidRPr="00E55D20">
        <w:rPr>
          <w:b/>
          <w:color w:val="000000"/>
        </w:rPr>
        <w:t>А</w:t>
      </w:r>
    </w:p>
    <w:p w14:paraId="59940262" w14:textId="4BCB4545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55D20">
        <w:rPr>
          <w:color w:val="000000"/>
        </w:rPr>
        <w:t xml:space="preserve">А) </w:t>
      </w:r>
      <w:r w:rsidR="00E55D20" w:rsidRPr="00E55D20">
        <w:rPr>
          <w:bCs/>
          <w:color w:val="000000"/>
        </w:rPr>
        <w:t>наивный реализм</w:t>
      </w:r>
    </w:p>
    <w:p w14:paraId="2596BB88" w14:textId="02735A40" w:rsidR="004F537F" w:rsidRPr="00E55D20" w:rsidRDefault="004F537F" w:rsidP="00E55D20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55D20">
        <w:rPr>
          <w:color w:val="000000"/>
        </w:rPr>
        <w:t xml:space="preserve">Б) </w:t>
      </w:r>
      <w:r w:rsidR="00E55D20" w:rsidRPr="00E55D20">
        <w:rPr>
          <w:bCs/>
          <w:color w:val="000000"/>
        </w:rPr>
        <w:t>творческое мышление</w:t>
      </w:r>
    </w:p>
    <w:p w14:paraId="22A519C3" w14:textId="78A35281" w:rsidR="004F537F" w:rsidRPr="00E55D2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E55D20">
        <w:rPr>
          <w:color w:val="000000"/>
        </w:rPr>
        <w:t xml:space="preserve">В) </w:t>
      </w:r>
      <w:r w:rsidR="00E55D20" w:rsidRPr="00E55D20">
        <w:rPr>
          <w:bCs/>
          <w:color w:val="000000"/>
        </w:rPr>
        <w:t>научный скептицизм</w:t>
      </w:r>
    </w:p>
    <w:p w14:paraId="32DA2103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5313B64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</w:p>
    <w:p w14:paraId="7CC05A38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A520FF3" w14:textId="77777777" w:rsidR="004F537F" w:rsidRPr="0099336E" w:rsidRDefault="004F537F" w:rsidP="004F537F">
      <w:pPr>
        <w:pStyle w:val="ac"/>
        <w:rPr>
          <w:color w:val="000000"/>
          <w:sz w:val="24"/>
          <w:szCs w:val="24"/>
          <w:highlight w:val="yellow"/>
        </w:rPr>
      </w:pPr>
    </w:p>
    <w:p w14:paraId="393AD5FD" w14:textId="77777777" w:rsidR="004F537F" w:rsidRPr="00E55D20" w:rsidRDefault="004F537F" w:rsidP="004F537F">
      <w:pPr>
        <w:pStyle w:val="ac"/>
        <w:rPr>
          <w:color w:val="000000"/>
          <w:sz w:val="24"/>
          <w:szCs w:val="24"/>
        </w:rPr>
      </w:pPr>
      <w:r w:rsidRPr="00E55D20">
        <w:rPr>
          <w:color w:val="000000"/>
          <w:sz w:val="24"/>
          <w:szCs w:val="24"/>
        </w:rPr>
        <w:t>33</w:t>
      </w:r>
      <w:r w:rsidRPr="00E55D20">
        <w:rPr>
          <w:color w:val="000000"/>
          <w:sz w:val="24"/>
          <w:szCs w:val="24"/>
        </w:rPr>
        <w:tab/>
        <w:t>Установите соответствие:</w:t>
      </w:r>
    </w:p>
    <w:p w14:paraId="2130165D" w14:textId="77777777" w:rsidR="004F537F" w:rsidRPr="0099336E" w:rsidRDefault="004F537F" w:rsidP="004F537F">
      <w:pPr>
        <w:pStyle w:val="ac"/>
        <w:rPr>
          <w:b/>
          <w:color w:val="000000"/>
          <w:sz w:val="24"/>
          <w:szCs w:val="24"/>
          <w:highlight w:val="yellow"/>
        </w:rPr>
      </w:pPr>
    </w:p>
    <w:p w14:paraId="4CD6C440" w14:textId="77777777" w:rsidR="004F537F" w:rsidRPr="0099336E" w:rsidRDefault="004F537F" w:rsidP="004F537F">
      <w:pPr>
        <w:pStyle w:val="ac"/>
        <w:rPr>
          <w:color w:val="000000"/>
          <w:sz w:val="24"/>
          <w:szCs w:val="24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633BC9D" w14:textId="032F5871" w:rsidR="004F537F" w:rsidRPr="00156AB8" w:rsidRDefault="004F537F" w:rsidP="004F537F">
      <w:pPr>
        <w:pStyle w:val="ac"/>
        <w:ind w:left="709" w:hanging="142"/>
        <w:rPr>
          <w:color w:val="000000"/>
          <w:sz w:val="24"/>
          <w:szCs w:val="24"/>
        </w:rPr>
      </w:pPr>
      <w:r w:rsidRPr="00156AB8">
        <w:rPr>
          <w:color w:val="000000"/>
          <w:sz w:val="24"/>
          <w:szCs w:val="24"/>
        </w:rPr>
        <w:t xml:space="preserve">1 </w:t>
      </w:r>
      <w:r w:rsidR="00156AB8" w:rsidRPr="00156AB8">
        <w:rPr>
          <w:color w:val="000000"/>
          <w:sz w:val="24"/>
          <w:szCs w:val="24"/>
        </w:rPr>
        <w:t>Определение себя относительно выработанных в обществе (и принятых данным человеком) критериев принадлежности к определенной сфере общественных отношений и определенному социальному кругу, ограничение себя некоторым кругом профессий</w:t>
      </w:r>
    </w:p>
    <w:p w14:paraId="69D7CC6B" w14:textId="27C4136D" w:rsidR="004F537F" w:rsidRPr="00156AB8" w:rsidRDefault="004F537F" w:rsidP="004F537F">
      <w:pPr>
        <w:pStyle w:val="ac"/>
        <w:ind w:left="709" w:hanging="142"/>
        <w:rPr>
          <w:color w:val="000000"/>
          <w:sz w:val="24"/>
          <w:szCs w:val="24"/>
        </w:rPr>
      </w:pPr>
      <w:r w:rsidRPr="00156AB8">
        <w:rPr>
          <w:color w:val="000000"/>
          <w:sz w:val="24"/>
          <w:szCs w:val="24"/>
        </w:rPr>
        <w:t xml:space="preserve">2 </w:t>
      </w:r>
      <w:r w:rsidR="00156AB8" w:rsidRPr="00156AB8">
        <w:rPr>
          <w:color w:val="000000"/>
          <w:sz w:val="24"/>
          <w:szCs w:val="24"/>
        </w:rPr>
        <w:t>Определение себя относительно общечеловеческих критериев смысла жизни и реализация себя на основе этого самоопределения</w:t>
      </w:r>
    </w:p>
    <w:p w14:paraId="16CA089A" w14:textId="77777777" w:rsidR="004F537F" w:rsidRPr="00156AB8" w:rsidRDefault="004F537F" w:rsidP="004F537F">
      <w:pPr>
        <w:pStyle w:val="ac"/>
        <w:ind w:left="709" w:hanging="142"/>
        <w:rPr>
          <w:color w:val="000000"/>
          <w:sz w:val="24"/>
          <w:szCs w:val="24"/>
        </w:rPr>
      </w:pPr>
    </w:p>
    <w:p w14:paraId="5FB8CCB7" w14:textId="2D75DBDC" w:rsidR="004F537F" w:rsidRPr="00156AB8" w:rsidRDefault="004F537F" w:rsidP="004F537F">
      <w:pPr>
        <w:pStyle w:val="ac"/>
        <w:rPr>
          <w:bCs/>
          <w:color w:val="000000"/>
          <w:sz w:val="24"/>
          <w:szCs w:val="24"/>
        </w:rPr>
      </w:pPr>
      <w:r w:rsidRPr="00156AB8">
        <w:rPr>
          <w:color w:val="000000"/>
          <w:sz w:val="24"/>
          <w:szCs w:val="24"/>
        </w:rPr>
        <w:t xml:space="preserve">А) </w:t>
      </w:r>
      <w:r w:rsidR="00156AB8" w:rsidRPr="00156AB8">
        <w:rPr>
          <w:bCs/>
          <w:color w:val="000000"/>
          <w:sz w:val="24"/>
          <w:szCs w:val="24"/>
        </w:rPr>
        <w:t>жизненное самоопределение</w:t>
      </w:r>
    </w:p>
    <w:p w14:paraId="4F928157" w14:textId="6F166815" w:rsidR="004F537F" w:rsidRPr="00156AB8" w:rsidRDefault="004F537F" w:rsidP="004F537F">
      <w:pPr>
        <w:pStyle w:val="ac"/>
        <w:rPr>
          <w:bCs/>
          <w:color w:val="000000"/>
          <w:sz w:val="24"/>
          <w:szCs w:val="24"/>
        </w:rPr>
      </w:pPr>
      <w:r w:rsidRPr="00156AB8">
        <w:rPr>
          <w:bCs/>
          <w:color w:val="000000"/>
          <w:sz w:val="24"/>
          <w:szCs w:val="24"/>
        </w:rPr>
        <w:t xml:space="preserve">Б) </w:t>
      </w:r>
      <w:r w:rsidR="00156AB8" w:rsidRPr="00156AB8">
        <w:rPr>
          <w:bCs/>
          <w:color w:val="000000"/>
          <w:sz w:val="24"/>
          <w:szCs w:val="24"/>
        </w:rPr>
        <w:t>социальное самоопределение</w:t>
      </w:r>
    </w:p>
    <w:p w14:paraId="4278BFEC" w14:textId="590EB65F" w:rsidR="004F537F" w:rsidRPr="00156AB8" w:rsidRDefault="004F537F" w:rsidP="004F537F">
      <w:pPr>
        <w:pStyle w:val="ac"/>
        <w:rPr>
          <w:color w:val="000000"/>
          <w:sz w:val="24"/>
          <w:szCs w:val="24"/>
        </w:rPr>
      </w:pPr>
      <w:r w:rsidRPr="00156AB8">
        <w:rPr>
          <w:color w:val="000000"/>
          <w:sz w:val="24"/>
          <w:szCs w:val="24"/>
        </w:rPr>
        <w:t xml:space="preserve">В) </w:t>
      </w:r>
      <w:r w:rsidR="00156AB8" w:rsidRPr="00156AB8">
        <w:rPr>
          <w:bCs/>
          <w:color w:val="000000"/>
          <w:sz w:val="24"/>
          <w:szCs w:val="24"/>
        </w:rPr>
        <w:t>личностное самоопределение</w:t>
      </w:r>
    </w:p>
    <w:p w14:paraId="2D6787FE" w14:textId="77777777" w:rsidR="004F537F" w:rsidRPr="00156AB8" w:rsidRDefault="004F537F" w:rsidP="004F537F">
      <w:pPr>
        <w:pStyle w:val="ac"/>
        <w:rPr>
          <w:color w:val="000000"/>
          <w:sz w:val="24"/>
          <w:szCs w:val="24"/>
        </w:rPr>
        <w:sectPr w:rsidR="004F537F" w:rsidRPr="00156AB8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77D8EB25" w14:textId="24773660" w:rsidR="004F537F" w:rsidRDefault="004F537F" w:rsidP="004F537F">
      <w:pPr>
        <w:pStyle w:val="ac"/>
        <w:rPr>
          <w:b/>
          <w:color w:val="000000"/>
        </w:rPr>
      </w:pPr>
      <w:r w:rsidRPr="00156AB8">
        <w:rPr>
          <w:b/>
          <w:color w:val="000000"/>
        </w:rPr>
        <w:t>1</w:t>
      </w:r>
      <w:r w:rsidR="00156AB8" w:rsidRPr="00156AB8">
        <w:rPr>
          <w:b/>
          <w:color w:val="000000"/>
        </w:rPr>
        <w:t>Б</w:t>
      </w:r>
      <w:r w:rsidRPr="00156AB8">
        <w:rPr>
          <w:b/>
          <w:color w:val="000000"/>
        </w:rPr>
        <w:t>, 2</w:t>
      </w:r>
      <w:r w:rsidR="00156AB8" w:rsidRPr="00156AB8">
        <w:rPr>
          <w:b/>
          <w:color w:val="000000"/>
        </w:rPr>
        <w:t>А</w:t>
      </w:r>
    </w:p>
    <w:p w14:paraId="0C6DCEE1" w14:textId="77777777" w:rsidR="00156AB8" w:rsidRPr="00156AB8" w:rsidRDefault="00156AB8" w:rsidP="004F537F">
      <w:pPr>
        <w:pStyle w:val="ac"/>
        <w:rPr>
          <w:color w:val="000000"/>
          <w:sz w:val="24"/>
          <w:szCs w:val="24"/>
        </w:rPr>
      </w:pPr>
    </w:p>
    <w:p w14:paraId="57C1DC68" w14:textId="77777777" w:rsidR="004F537F" w:rsidRPr="00450E5D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450E5D">
        <w:rPr>
          <w:color w:val="000000"/>
        </w:rPr>
        <w:t>34 Установите соответствие:</w:t>
      </w:r>
    </w:p>
    <w:p w14:paraId="43316643" w14:textId="77777777" w:rsidR="004F537F" w:rsidRPr="00450E5D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92CE211" w14:textId="77777777" w:rsidR="004F537F" w:rsidRPr="00450E5D" w:rsidRDefault="004F537F" w:rsidP="00D03C74">
      <w:pPr>
        <w:pStyle w:val="aa"/>
        <w:numPr>
          <w:ilvl w:val="0"/>
          <w:numId w:val="1"/>
        </w:numPr>
        <w:tabs>
          <w:tab w:val="left" w:pos="708"/>
        </w:tabs>
        <w:jc w:val="both"/>
        <w:rPr>
          <w:iCs/>
          <w:color w:val="000000"/>
        </w:rPr>
        <w:sectPr w:rsidR="004F537F" w:rsidRPr="00450E5D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9E99C31" w14:textId="3F51136F" w:rsidR="004F537F" w:rsidRPr="00450E5D" w:rsidRDefault="00156AB8" w:rsidP="00156AB8">
      <w:pPr>
        <w:pStyle w:val="aa"/>
        <w:numPr>
          <w:ilvl w:val="0"/>
          <w:numId w:val="1"/>
        </w:numPr>
        <w:tabs>
          <w:tab w:val="left" w:pos="708"/>
        </w:tabs>
        <w:jc w:val="both"/>
        <w:rPr>
          <w:color w:val="000000"/>
        </w:rPr>
      </w:pPr>
      <w:r w:rsidRPr="00450E5D">
        <w:rPr>
          <w:color w:val="000000"/>
        </w:rPr>
        <w:t>Поиск личностью своего места в жизни, своей жизненной стратегии, определение критериев личного успеха в личной и профессиональной сфере</w:t>
      </w:r>
    </w:p>
    <w:p w14:paraId="0219BA81" w14:textId="00CB69EE" w:rsidR="004F537F" w:rsidRPr="00450E5D" w:rsidRDefault="00156AB8" w:rsidP="00D03C74">
      <w:pPr>
        <w:pStyle w:val="aa"/>
        <w:numPr>
          <w:ilvl w:val="0"/>
          <w:numId w:val="1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50E5D">
        <w:rPr>
          <w:color w:val="000000"/>
        </w:rPr>
        <w:t>Процесс формирования личностью своего отношения к профессионально-трудовой среде и способ ее самореализации</w:t>
      </w:r>
    </w:p>
    <w:p w14:paraId="30148AE8" w14:textId="77777777" w:rsidR="004F537F" w:rsidRPr="00450E5D" w:rsidRDefault="004F537F" w:rsidP="004F537F">
      <w:pPr>
        <w:pStyle w:val="aa"/>
        <w:tabs>
          <w:tab w:val="left" w:pos="708"/>
        </w:tabs>
        <w:ind w:left="709"/>
        <w:jc w:val="both"/>
        <w:rPr>
          <w:color w:val="000000"/>
        </w:rPr>
      </w:pPr>
    </w:p>
    <w:p w14:paraId="1F21A7EC" w14:textId="64A206D5" w:rsidR="004F537F" w:rsidRPr="00450E5D" w:rsidRDefault="004F537F" w:rsidP="004F537F">
      <w:pPr>
        <w:pStyle w:val="aa"/>
        <w:tabs>
          <w:tab w:val="left" w:pos="567"/>
          <w:tab w:val="left" w:pos="708"/>
        </w:tabs>
        <w:ind w:left="709"/>
        <w:jc w:val="both"/>
        <w:rPr>
          <w:b/>
          <w:color w:val="000000"/>
        </w:rPr>
      </w:pPr>
      <w:r w:rsidRPr="00450E5D">
        <w:rPr>
          <w:b/>
          <w:color w:val="000000"/>
        </w:rPr>
        <w:t>1А, 2</w:t>
      </w:r>
      <w:r w:rsidR="00156AB8" w:rsidRPr="00450E5D">
        <w:rPr>
          <w:b/>
          <w:color w:val="000000"/>
        </w:rPr>
        <w:t>В</w:t>
      </w:r>
    </w:p>
    <w:p w14:paraId="6933D7B5" w14:textId="77777777" w:rsidR="004F537F" w:rsidRPr="00450E5D" w:rsidRDefault="004F537F" w:rsidP="004F537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14:paraId="04E725D5" w14:textId="3597962E" w:rsidR="004F537F" w:rsidRPr="00450E5D" w:rsidRDefault="004F537F" w:rsidP="00156AB8">
      <w:pPr>
        <w:pStyle w:val="aa"/>
        <w:tabs>
          <w:tab w:val="left" w:pos="708"/>
        </w:tabs>
        <w:jc w:val="both"/>
        <w:rPr>
          <w:color w:val="000000"/>
        </w:rPr>
      </w:pPr>
      <w:r w:rsidRPr="00450E5D">
        <w:rPr>
          <w:color w:val="000000"/>
        </w:rPr>
        <w:t xml:space="preserve">А) </w:t>
      </w:r>
      <w:bookmarkStart w:id="0" w:name="_Hlk158029632"/>
      <w:r w:rsidR="00156AB8" w:rsidRPr="00450E5D">
        <w:rPr>
          <w:bCs/>
          <w:color w:val="000000"/>
        </w:rPr>
        <w:t>личностное самоопределение</w:t>
      </w:r>
      <w:bookmarkEnd w:id="0"/>
    </w:p>
    <w:p w14:paraId="32A2FF26" w14:textId="4B5CE546" w:rsidR="004F537F" w:rsidRPr="00450E5D" w:rsidRDefault="004F537F" w:rsidP="00156AB8">
      <w:pPr>
        <w:pStyle w:val="aa"/>
        <w:tabs>
          <w:tab w:val="left" w:pos="708"/>
        </w:tabs>
        <w:jc w:val="both"/>
        <w:rPr>
          <w:bCs/>
          <w:color w:val="000000"/>
        </w:rPr>
      </w:pPr>
      <w:r w:rsidRPr="00450E5D">
        <w:rPr>
          <w:color w:val="000000"/>
        </w:rPr>
        <w:t xml:space="preserve">Б) </w:t>
      </w:r>
      <w:bookmarkStart w:id="1" w:name="_Hlk158029502"/>
      <w:r w:rsidR="00156AB8" w:rsidRPr="00450E5D">
        <w:rPr>
          <w:bCs/>
          <w:color w:val="000000"/>
        </w:rPr>
        <w:t>социальное самоопределение</w:t>
      </w:r>
      <w:bookmarkEnd w:id="1"/>
    </w:p>
    <w:p w14:paraId="32231312" w14:textId="33FBB3AA" w:rsidR="004F537F" w:rsidRPr="00450E5D" w:rsidRDefault="004F537F" w:rsidP="00156AB8">
      <w:pPr>
        <w:pStyle w:val="aa"/>
        <w:tabs>
          <w:tab w:val="left" w:pos="708"/>
        </w:tabs>
        <w:jc w:val="both"/>
        <w:rPr>
          <w:bCs/>
          <w:color w:val="000000"/>
        </w:rPr>
      </w:pPr>
      <w:r w:rsidRPr="00450E5D">
        <w:rPr>
          <w:bCs/>
          <w:color w:val="000000"/>
        </w:rPr>
        <w:t xml:space="preserve">В) </w:t>
      </w:r>
      <w:r w:rsidR="00156AB8" w:rsidRPr="00450E5D">
        <w:rPr>
          <w:bCs/>
          <w:color w:val="000000"/>
        </w:rPr>
        <w:t>профессиональное самоопределение</w:t>
      </w:r>
    </w:p>
    <w:p w14:paraId="069F7136" w14:textId="59EDD44D" w:rsidR="004F537F" w:rsidRPr="00450E5D" w:rsidRDefault="004F537F" w:rsidP="00450E5D">
      <w:pPr>
        <w:pStyle w:val="aa"/>
        <w:tabs>
          <w:tab w:val="left" w:pos="708"/>
        </w:tabs>
        <w:jc w:val="both"/>
        <w:rPr>
          <w:color w:val="000000"/>
        </w:rPr>
      </w:pPr>
      <w:r w:rsidRPr="00450E5D">
        <w:rPr>
          <w:color w:val="000000"/>
        </w:rPr>
        <w:t>Г)</w:t>
      </w:r>
      <w:r w:rsidR="00450E5D" w:rsidRPr="00450E5D">
        <w:rPr>
          <w:color w:val="000000"/>
        </w:rPr>
        <w:t xml:space="preserve"> </w:t>
      </w:r>
      <w:r w:rsidR="00450E5D" w:rsidRPr="00450E5D">
        <w:rPr>
          <w:bCs/>
          <w:color w:val="000000"/>
        </w:rPr>
        <w:t>жизненное самоопределение</w:t>
      </w:r>
    </w:p>
    <w:p w14:paraId="2DC6C5A9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</w:pPr>
      <w:r w:rsidRPr="0099336E">
        <w:rPr>
          <w:color w:val="000000"/>
          <w:highlight w:val="yellow"/>
        </w:rPr>
        <w:t xml:space="preserve"> </w:t>
      </w:r>
    </w:p>
    <w:p w14:paraId="3D99C235" w14:textId="77777777" w:rsidR="004F537F" w:rsidRPr="0099336E" w:rsidRDefault="004F537F" w:rsidP="004F537F">
      <w:pPr>
        <w:pStyle w:val="aa"/>
        <w:tabs>
          <w:tab w:val="left" w:pos="708"/>
        </w:tabs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4EBC2E9D" w14:textId="77777777" w:rsidR="004F537F" w:rsidRPr="0099336E" w:rsidRDefault="004F537F" w:rsidP="004F537F">
      <w:pPr>
        <w:pStyle w:val="aa"/>
        <w:tabs>
          <w:tab w:val="left" w:pos="708"/>
        </w:tabs>
        <w:jc w:val="both"/>
        <w:rPr>
          <w:color w:val="000000"/>
          <w:highlight w:val="yellow"/>
        </w:rPr>
      </w:pPr>
    </w:p>
    <w:p w14:paraId="24552231" w14:textId="77777777" w:rsidR="004F537F" w:rsidRPr="0099336E" w:rsidRDefault="004F537F" w:rsidP="004F537F">
      <w:pPr>
        <w:pStyle w:val="aa"/>
        <w:tabs>
          <w:tab w:val="left" w:pos="708"/>
        </w:tabs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710D6D84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  <w:highlight w:val="yellow"/>
        </w:rPr>
      </w:pPr>
    </w:p>
    <w:p w14:paraId="2B2F583E" w14:textId="77777777" w:rsidR="004F537F" w:rsidRPr="00450E5D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450E5D">
        <w:rPr>
          <w:b/>
          <w:color w:val="000000"/>
        </w:rPr>
        <w:t>Сложные  (</w:t>
      </w:r>
      <w:proofErr w:type="gramEnd"/>
      <w:r w:rsidRPr="00450E5D">
        <w:rPr>
          <w:b/>
          <w:color w:val="000000"/>
        </w:rPr>
        <w:t>3 уровень)</w:t>
      </w:r>
    </w:p>
    <w:p w14:paraId="5258FC98" w14:textId="77777777" w:rsidR="004F537F" w:rsidRPr="0099336E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  <w:highlight w:val="yellow"/>
        </w:rPr>
      </w:pPr>
    </w:p>
    <w:p w14:paraId="3ADF244B" w14:textId="77777777" w:rsidR="004F537F" w:rsidRPr="00450E5D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450E5D">
        <w:rPr>
          <w:color w:val="000000"/>
          <w:sz w:val="24"/>
          <w:szCs w:val="24"/>
        </w:rPr>
        <w:t>35 Установите соответствие:</w:t>
      </w:r>
    </w:p>
    <w:p w14:paraId="1D801941" w14:textId="77777777" w:rsidR="004F537F" w:rsidRPr="0099336E" w:rsidRDefault="004F537F" w:rsidP="004F537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  <w:highlight w:val="yellow"/>
        </w:rPr>
      </w:pPr>
    </w:p>
    <w:p w14:paraId="56559B71" w14:textId="77777777" w:rsidR="004F537F" w:rsidRPr="0099336E" w:rsidRDefault="004F537F" w:rsidP="004F537F">
      <w:pPr>
        <w:pStyle w:val="3"/>
        <w:spacing w:after="0"/>
        <w:ind w:left="0" w:firstLine="567"/>
        <w:jc w:val="both"/>
        <w:rPr>
          <w:color w:val="000000"/>
          <w:sz w:val="24"/>
          <w:szCs w:val="24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D392D2C" w14:textId="158237B4" w:rsidR="004F537F" w:rsidRPr="00450E5D" w:rsidRDefault="004F537F" w:rsidP="004F537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450E5D">
        <w:rPr>
          <w:color w:val="000000"/>
          <w:sz w:val="24"/>
          <w:szCs w:val="24"/>
        </w:rPr>
        <w:t xml:space="preserve">1 </w:t>
      </w:r>
      <w:r w:rsidR="00450E5D" w:rsidRPr="00450E5D">
        <w:rPr>
          <w:color w:val="000000"/>
          <w:sz w:val="24"/>
          <w:szCs w:val="24"/>
        </w:rPr>
        <w:t>Моделирует художественные образы и воплощает их в каком-либо сценарии или предмете</w:t>
      </w:r>
    </w:p>
    <w:p w14:paraId="0586B2C6" w14:textId="562F3E81" w:rsidR="004F537F" w:rsidRPr="00450E5D" w:rsidRDefault="004F537F" w:rsidP="004F537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450E5D">
        <w:rPr>
          <w:color w:val="000000"/>
          <w:sz w:val="24"/>
          <w:szCs w:val="24"/>
        </w:rPr>
        <w:t xml:space="preserve">2 </w:t>
      </w:r>
      <w:r w:rsidR="00450E5D" w:rsidRPr="00450E5D">
        <w:rPr>
          <w:color w:val="000000"/>
          <w:sz w:val="24"/>
          <w:szCs w:val="24"/>
        </w:rPr>
        <w:t>Способность к изобретательству и научным открытиям</w:t>
      </w:r>
    </w:p>
    <w:p w14:paraId="1B851BD7" w14:textId="77777777" w:rsidR="004F537F" w:rsidRPr="00450E5D" w:rsidRDefault="004F537F" w:rsidP="004F537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450E5D">
        <w:rPr>
          <w:b/>
          <w:color w:val="000000"/>
          <w:sz w:val="24"/>
          <w:szCs w:val="24"/>
        </w:rPr>
        <w:t>1А, 2Б</w:t>
      </w:r>
    </w:p>
    <w:p w14:paraId="5C89CCA3" w14:textId="77777777" w:rsidR="004F537F" w:rsidRPr="00450E5D" w:rsidRDefault="004F537F" w:rsidP="004F537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2D7C78A2" w14:textId="2FDF32EB" w:rsidR="004F537F" w:rsidRPr="00450E5D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0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bookmarkStart w:id="2" w:name="_Hlk158029297"/>
      <w:r w:rsidR="00450E5D" w:rsidRPr="00450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творческое мышление</w:t>
      </w:r>
      <w:bookmarkEnd w:id="2"/>
    </w:p>
    <w:p w14:paraId="1B2CBC84" w14:textId="0F65628C" w:rsidR="004F537F" w:rsidRPr="00450E5D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50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450E5D" w:rsidRPr="00450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креативное мышление</w:t>
      </w:r>
    </w:p>
    <w:p w14:paraId="1E48C961" w14:textId="0B36256D" w:rsidR="004F537F" w:rsidRPr="00450E5D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50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В) </w:t>
      </w:r>
      <w:bookmarkStart w:id="3" w:name="_Hlk158029093"/>
      <w:r w:rsidR="00450E5D" w:rsidRPr="00450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научный скептицизм</w:t>
      </w:r>
      <w:bookmarkEnd w:id="3"/>
    </w:p>
    <w:p w14:paraId="69625545" w14:textId="2D0D0257" w:rsidR="004F537F" w:rsidRPr="00450E5D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  <w:sectPr w:rsidR="004F537F" w:rsidRPr="00450E5D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450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Г) </w:t>
      </w:r>
      <w:bookmarkStart w:id="4" w:name="_Hlk158029257"/>
      <w:r w:rsidR="00450E5D" w:rsidRPr="00450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наивный реализм</w:t>
      </w:r>
      <w:bookmarkEnd w:id="4"/>
    </w:p>
    <w:p w14:paraId="7C6E1965" w14:textId="77777777" w:rsidR="004F537F" w:rsidRPr="0099336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</w:p>
    <w:p w14:paraId="26D13606" w14:textId="77777777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  <w:highlight w:val="yellow"/>
        </w:rPr>
        <w:sectPr w:rsidR="004F537F" w:rsidRPr="0099336E" w:rsidSect="004F537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312413F" w14:textId="77777777" w:rsidR="004F537F" w:rsidRPr="00397322" w:rsidRDefault="004F537F" w:rsidP="004F53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322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2E5DE927" w14:textId="77777777" w:rsidR="004F537F" w:rsidRPr="00397322" w:rsidRDefault="004F537F" w:rsidP="004F537F">
      <w:pPr>
        <w:pStyle w:val="ac"/>
        <w:rPr>
          <w:b/>
          <w:color w:val="000000"/>
          <w:sz w:val="24"/>
          <w:szCs w:val="24"/>
        </w:rPr>
      </w:pPr>
      <w:r w:rsidRPr="00397322">
        <w:rPr>
          <w:b/>
          <w:color w:val="000000"/>
          <w:sz w:val="24"/>
          <w:szCs w:val="24"/>
        </w:rPr>
        <w:t>Задания на дополнение</w:t>
      </w:r>
    </w:p>
    <w:p w14:paraId="63C639C8" w14:textId="77777777" w:rsidR="004F537F" w:rsidRPr="00397322" w:rsidRDefault="004F537F" w:rsidP="004F537F">
      <w:pPr>
        <w:pStyle w:val="ac"/>
        <w:rPr>
          <w:i/>
          <w:color w:val="000000"/>
          <w:sz w:val="24"/>
          <w:szCs w:val="24"/>
        </w:rPr>
      </w:pPr>
      <w:r w:rsidRPr="00397322">
        <w:rPr>
          <w:i/>
          <w:color w:val="000000"/>
          <w:sz w:val="24"/>
          <w:szCs w:val="24"/>
        </w:rPr>
        <w:t>Напишите пропущенное слово.</w:t>
      </w:r>
    </w:p>
    <w:p w14:paraId="46A3ABD6" w14:textId="77777777" w:rsidR="004F537F" w:rsidRPr="00397322" w:rsidRDefault="004F537F" w:rsidP="004F537F">
      <w:pPr>
        <w:pStyle w:val="ac"/>
        <w:rPr>
          <w:color w:val="000000"/>
          <w:sz w:val="24"/>
          <w:szCs w:val="24"/>
        </w:rPr>
      </w:pPr>
    </w:p>
    <w:p w14:paraId="10040617" w14:textId="77777777" w:rsidR="004F537F" w:rsidRPr="00397322" w:rsidRDefault="004F537F" w:rsidP="004F537F">
      <w:pPr>
        <w:pStyle w:val="ac"/>
        <w:rPr>
          <w:b/>
          <w:color w:val="000000"/>
          <w:sz w:val="24"/>
          <w:szCs w:val="24"/>
        </w:rPr>
      </w:pPr>
      <w:proofErr w:type="gramStart"/>
      <w:r w:rsidRPr="00397322">
        <w:rPr>
          <w:b/>
          <w:color w:val="000000"/>
          <w:sz w:val="24"/>
          <w:szCs w:val="24"/>
        </w:rPr>
        <w:t>Простые  (</w:t>
      </w:r>
      <w:proofErr w:type="gramEnd"/>
      <w:r w:rsidRPr="00397322">
        <w:rPr>
          <w:b/>
          <w:color w:val="000000"/>
          <w:sz w:val="24"/>
          <w:szCs w:val="24"/>
        </w:rPr>
        <w:t>1 уровень)</w:t>
      </w:r>
    </w:p>
    <w:p w14:paraId="056A4F90" w14:textId="77777777" w:rsidR="004F537F" w:rsidRPr="00397322" w:rsidRDefault="004F537F" w:rsidP="004F537F">
      <w:pPr>
        <w:pStyle w:val="ac"/>
        <w:rPr>
          <w:b/>
          <w:color w:val="000000"/>
          <w:sz w:val="24"/>
          <w:szCs w:val="24"/>
        </w:rPr>
      </w:pPr>
    </w:p>
    <w:p w14:paraId="5A7B0B6C" w14:textId="03F0F175" w:rsidR="004F537F" w:rsidRPr="00224FB4" w:rsidRDefault="004F537F" w:rsidP="004F537F">
      <w:pPr>
        <w:pStyle w:val="ac"/>
        <w:rPr>
          <w:color w:val="000000"/>
          <w:sz w:val="24"/>
          <w:szCs w:val="24"/>
        </w:rPr>
      </w:pPr>
      <w:r w:rsidRPr="00224FB4">
        <w:rPr>
          <w:color w:val="000000"/>
          <w:sz w:val="24"/>
          <w:szCs w:val="24"/>
        </w:rPr>
        <w:t>36</w:t>
      </w:r>
      <w:r w:rsidRPr="00224FB4">
        <w:rPr>
          <w:color w:val="000000"/>
          <w:sz w:val="24"/>
          <w:szCs w:val="24"/>
        </w:rPr>
        <w:tab/>
      </w:r>
      <w:r w:rsidR="00224FB4">
        <w:rPr>
          <w:color w:val="000000"/>
          <w:sz w:val="24"/>
          <w:szCs w:val="24"/>
        </w:rPr>
        <w:t>С</w:t>
      </w:r>
      <w:r w:rsidR="00224FB4" w:rsidRPr="00224FB4">
        <w:rPr>
          <w:color w:val="000000"/>
          <w:sz w:val="24"/>
          <w:szCs w:val="24"/>
        </w:rPr>
        <w:t xml:space="preserve">пособ решения задач, точно </w:t>
      </w:r>
      <w:proofErr w:type="gramStart"/>
      <w:r w:rsidR="00224FB4" w:rsidRPr="00224FB4">
        <w:rPr>
          <w:color w:val="000000"/>
          <w:sz w:val="24"/>
          <w:szCs w:val="24"/>
        </w:rPr>
        <w:t>предписывающий</w:t>
      </w:r>
      <w:proofErr w:type="gramEnd"/>
      <w:r w:rsidR="00224FB4" w:rsidRPr="00224FB4">
        <w:rPr>
          <w:color w:val="000000"/>
          <w:sz w:val="24"/>
          <w:szCs w:val="24"/>
        </w:rPr>
        <w:t xml:space="preserve"> как и в какой последовательности получить результат, однозначно определяемый исходными данными называется</w:t>
      </w:r>
      <w:r w:rsidR="00B24852">
        <w:rPr>
          <w:color w:val="000000"/>
          <w:sz w:val="24"/>
          <w:szCs w:val="24"/>
        </w:rPr>
        <w:t>___________</w:t>
      </w:r>
    </w:p>
    <w:p w14:paraId="3D720C58" w14:textId="77777777" w:rsidR="004F537F" w:rsidRPr="00224FB4" w:rsidRDefault="00224FB4" w:rsidP="004F537F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FB4">
        <w:rPr>
          <w:rFonts w:ascii="Times New Roman" w:hAnsi="Times New Roman" w:cs="Times New Roman"/>
          <w:b/>
          <w:color w:val="000000"/>
          <w:sz w:val="24"/>
          <w:szCs w:val="24"/>
        </w:rPr>
        <w:t>алгоритм, алгоритмом</w:t>
      </w:r>
    </w:p>
    <w:p w14:paraId="5B506B34" w14:textId="09DB818F" w:rsidR="004F537F" w:rsidRPr="00224FB4" w:rsidRDefault="004F537F" w:rsidP="004F537F">
      <w:pPr>
        <w:pStyle w:val="aa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224FB4">
        <w:rPr>
          <w:color w:val="000000"/>
        </w:rPr>
        <w:t>37</w:t>
      </w:r>
      <w:r w:rsidRPr="00224FB4">
        <w:rPr>
          <w:color w:val="000000"/>
        </w:rPr>
        <w:tab/>
      </w:r>
      <w:r w:rsidR="00224FB4" w:rsidRPr="00224FB4">
        <w:rPr>
          <w:color w:val="000000"/>
        </w:rPr>
        <w:t xml:space="preserve">Рассмотрение, изучение чего-либо, основанное </w:t>
      </w:r>
      <w:r w:rsidR="00397322">
        <w:rPr>
          <w:color w:val="000000"/>
        </w:rPr>
        <w:t xml:space="preserve">на </w:t>
      </w:r>
      <w:r w:rsidR="00224FB4" w:rsidRPr="00224FB4">
        <w:rPr>
          <w:color w:val="000000"/>
        </w:rPr>
        <w:t>расчленении предмета, явления на составные части называется</w:t>
      </w:r>
      <w:r w:rsidR="00B24852">
        <w:rPr>
          <w:color w:val="000000"/>
        </w:rPr>
        <w:t>__________</w:t>
      </w:r>
    </w:p>
    <w:p w14:paraId="372D7E8F" w14:textId="77777777" w:rsidR="004F537F" w:rsidRPr="00224FB4" w:rsidRDefault="00224FB4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224FB4">
        <w:rPr>
          <w:b/>
          <w:color w:val="000000"/>
        </w:rPr>
        <w:t>анализ, анализом</w:t>
      </w:r>
    </w:p>
    <w:p w14:paraId="675D1787" w14:textId="51FB10C9" w:rsidR="004F537F" w:rsidRPr="00224FB4" w:rsidRDefault="00224FB4" w:rsidP="00D03C74">
      <w:pPr>
        <w:pStyle w:val="a9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B4">
        <w:rPr>
          <w:rFonts w:ascii="Times New Roman" w:hAnsi="Times New Roman" w:cs="Times New Roman"/>
          <w:color w:val="000000"/>
          <w:sz w:val="24"/>
          <w:szCs w:val="24"/>
        </w:rPr>
        <w:t>Методом массового сбора материала с помощью анкеты является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95C7F3D" w14:textId="77777777" w:rsidR="004F537F" w:rsidRPr="00224FB4" w:rsidRDefault="00224FB4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224FB4">
        <w:rPr>
          <w:b/>
          <w:color w:val="000000"/>
        </w:rPr>
        <w:t>анкетирование</w:t>
      </w:r>
    </w:p>
    <w:p w14:paraId="6C8A4842" w14:textId="09809992" w:rsidR="004F537F" w:rsidRPr="0099336E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  <w:highlight w:val="yellow"/>
        </w:rPr>
      </w:pPr>
      <w:r w:rsidRPr="00397322">
        <w:rPr>
          <w:color w:val="000000"/>
        </w:rPr>
        <w:t xml:space="preserve">39 </w:t>
      </w:r>
      <w:r w:rsidR="00397322" w:rsidRPr="00397322">
        <w:rPr>
          <w:color w:val="000000"/>
        </w:rPr>
        <w:tab/>
        <w:t>Вид</w:t>
      </w:r>
      <w:r w:rsidR="00397322">
        <w:rPr>
          <w:color w:val="000000"/>
        </w:rPr>
        <w:t xml:space="preserve"> педагогической деятельности, </w:t>
      </w:r>
      <w:r w:rsidR="00397322" w:rsidRPr="00397322">
        <w:rPr>
          <w:color w:val="000000"/>
        </w:rPr>
        <w:t>направленный на организацию воспитательной среды и уп</w:t>
      </w:r>
      <w:r w:rsidR="00397322">
        <w:rPr>
          <w:color w:val="000000"/>
        </w:rPr>
        <w:t>равление разнообразными видами деятельности воспитанников с целью разрешения задач</w:t>
      </w:r>
      <w:r w:rsidR="00397322" w:rsidRPr="00397322">
        <w:rPr>
          <w:color w:val="000000"/>
        </w:rPr>
        <w:t xml:space="preserve"> гармонического развития личности</w:t>
      </w:r>
      <w:r w:rsidR="00B24852">
        <w:rPr>
          <w:color w:val="000000"/>
        </w:rPr>
        <w:t>_____________</w:t>
      </w:r>
    </w:p>
    <w:p w14:paraId="10030AFC" w14:textId="77777777" w:rsidR="004F537F" w:rsidRPr="00397322" w:rsidRDefault="00397322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</w:t>
      </w:r>
      <w:r w:rsidRPr="00397322">
        <w:rPr>
          <w:b/>
          <w:color w:val="000000"/>
        </w:rPr>
        <w:t>оспитательная</w:t>
      </w:r>
      <w:r>
        <w:rPr>
          <w:b/>
          <w:color w:val="000000"/>
        </w:rPr>
        <w:t xml:space="preserve"> работа</w:t>
      </w:r>
    </w:p>
    <w:p w14:paraId="5FC91486" w14:textId="54F247C7" w:rsidR="004F537F" w:rsidRPr="008C4D9E" w:rsidRDefault="004F537F" w:rsidP="004F537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C4D9E">
        <w:rPr>
          <w:color w:val="000000"/>
        </w:rPr>
        <w:t xml:space="preserve">40 </w:t>
      </w:r>
      <w:r w:rsidR="00397322" w:rsidRPr="008C4D9E">
        <w:rPr>
          <w:color w:val="000000"/>
        </w:rPr>
        <w:t>Научно обоснованное предположение,</w:t>
      </w:r>
      <w:r w:rsidR="008C4D9E" w:rsidRPr="008C4D9E">
        <w:rPr>
          <w:color w:val="000000"/>
        </w:rPr>
        <w:t xml:space="preserve"> нуждающееся в </w:t>
      </w:r>
      <w:r w:rsidR="00397322" w:rsidRPr="008C4D9E">
        <w:rPr>
          <w:color w:val="000000"/>
        </w:rPr>
        <w:t>дальнейшей экспериментальной и теоретической проверке</w:t>
      </w:r>
      <w:r w:rsidR="008C4D9E" w:rsidRPr="008C4D9E">
        <w:rPr>
          <w:color w:val="000000"/>
        </w:rPr>
        <w:t xml:space="preserve"> – это</w:t>
      </w:r>
      <w:r w:rsidR="00B24852">
        <w:rPr>
          <w:color w:val="000000"/>
        </w:rPr>
        <w:t>___________</w:t>
      </w:r>
    </w:p>
    <w:p w14:paraId="4025549D" w14:textId="77777777" w:rsidR="004F537F" w:rsidRPr="008C4D9E" w:rsidRDefault="008C4D9E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4D9E">
        <w:rPr>
          <w:rFonts w:ascii="Times New Roman" w:hAnsi="Times New Roman" w:cs="Times New Roman"/>
          <w:b/>
          <w:color w:val="000000"/>
          <w:sz w:val="24"/>
          <w:szCs w:val="24"/>
        </w:rPr>
        <w:t>гипотеза</w:t>
      </w:r>
    </w:p>
    <w:p w14:paraId="732BCF24" w14:textId="4CEC1C7D" w:rsidR="004F537F" w:rsidRPr="008C4D9E" w:rsidRDefault="008C4D9E" w:rsidP="00D03C7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D9E">
        <w:rPr>
          <w:rFonts w:ascii="Times New Roman" w:hAnsi="Times New Roman" w:cs="Times New Roman"/>
          <w:color w:val="000000"/>
          <w:sz w:val="24"/>
          <w:szCs w:val="24"/>
        </w:rPr>
        <w:t>Комплекс законодательных актов и практических мероприятий в сфере образования и воспитания подрастающего поколения, а также образования взрослых – это</w:t>
      </w:r>
      <w:proofErr w:type="gramStart"/>
      <w:r w:rsidRPr="008C4D9E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8C4D9E">
        <w:rPr>
          <w:rFonts w:ascii="Times New Roman" w:hAnsi="Times New Roman" w:cs="Times New Roman"/>
          <w:color w:val="000000"/>
          <w:sz w:val="24"/>
          <w:szCs w:val="24"/>
        </w:rPr>
        <w:t>. политика в области образования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2B69C8C" w14:textId="77777777" w:rsidR="004F537F" w:rsidRPr="008C4D9E" w:rsidRDefault="008C4D9E" w:rsidP="004F537F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4D9E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государственная</w:t>
      </w:r>
    </w:p>
    <w:p w14:paraId="62A0AC74" w14:textId="52D1E107" w:rsidR="004F537F" w:rsidRPr="00292B1E" w:rsidRDefault="004F537F" w:rsidP="008C4D9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B1E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292B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4D9E" w:rsidRPr="00292B1E">
        <w:rPr>
          <w:rFonts w:ascii="Times New Roman" w:hAnsi="Times New Roman" w:cs="Times New Roman"/>
          <w:color w:val="000000"/>
          <w:sz w:val="24"/>
          <w:szCs w:val="24"/>
        </w:rPr>
        <w:t>Системой основных параметров, принимаемых в качестве государственной нормы образованности, отражающий общественный идеал и учитывающий возможности реальной личности и системы образов</w:t>
      </w:r>
      <w:r w:rsidR="00292B1E" w:rsidRPr="00292B1E">
        <w:rPr>
          <w:rFonts w:ascii="Times New Roman" w:hAnsi="Times New Roman" w:cs="Times New Roman"/>
          <w:color w:val="000000"/>
          <w:sz w:val="24"/>
          <w:szCs w:val="24"/>
        </w:rPr>
        <w:t>ания по достижению этого идеала называется государственный …… стандарт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4904D93F" w14:textId="77777777" w:rsidR="004F537F" w:rsidRPr="00292B1E" w:rsidRDefault="00292B1E" w:rsidP="004F537F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2B1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образовательный</w:t>
      </w:r>
    </w:p>
    <w:p w14:paraId="5A0F306F" w14:textId="77777777" w:rsidR="004F537F" w:rsidRPr="00292B1E" w:rsidRDefault="004F537F" w:rsidP="004F537F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2B1E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292B1E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13C1F768" w14:textId="77777777" w:rsidR="004F537F" w:rsidRPr="00292B1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D0589" w14:textId="56E26767" w:rsidR="004F537F" w:rsidRPr="00292B1E" w:rsidRDefault="004F537F" w:rsidP="004F537F">
      <w:pPr>
        <w:pStyle w:val="ac"/>
        <w:rPr>
          <w:b/>
          <w:color w:val="000000"/>
          <w:sz w:val="24"/>
          <w:szCs w:val="24"/>
        </w:rPr>
      </w:pPr>
      <w:r w:rsidRPr="00292B1E">
        <w:rPr>
          <w:color w:val="000000"/>
          <w:sz w:val="24"/>
          <w:szCs w:val="24"/>
        </w:rPr>
        <w:t>43</w:t>
      </w:r>
      <w:r w:rsidRPr="00292B1E">
        <w:rPr>
          <w:color w:val="000000"/>
          <w:sz w:val="24"/>
          <w:szCs w:val="24"/>
        </w:rPr>
        <w:tab/>
      </w:r>
      <w:r w:rsidR="00292B1E" w:rsidRPr="00292B1E">
        <w:rPr>
          <w:color w:val="000000"/>
          <w:sz w:val="24"/>
          <w:szCs w:val="24"/>
        </w:rPr>
        <w:t xml:space="preserve">Составная часть педагогики, теория образования и обучения, раскрывающая закономерности процесса обучения, вопросы содержания образования, принципы, цели, методы и организационные формы обучения, методологические проблемы урока, закономерности общего, политехнического и профессионального образования называется </w:t>
      </w:r>
      <w:r w:rsidR="00B24852">
        <w:rPr>
          <w:color w:val="000000"/>
          <w:sz w:val="24"/>
          <w:szCs w:val="24"/>
        </w:rPr>
        <w:t>___________</w:t>
      </w:r>
    </w:p>
    <w:p w14:paraId="270A0774" w14:textId="77777777" w:rsidR="004F537F" w:rsidRPr="00292B1E" w:rsidRDefault="00292B1E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2B1E">
        <w:rPr>
          <w:rFonts w:ascii="Times New Roman" w:hAnsi="Times New Roman" w:cs="Times New Roman"/>
          <w:b/>
          <w:color w:val="000000"/>
          <w:sz w:val="24"/>
          <w:szCs w:val="24"/>
        </w:rPr>
        <w:t>дидактика</w:t>
      </w:r>
    </w:p>
    <w:p w14:paraId="46CCA6D6" w14:textId="46A5C99D" w:rsidR="004F537F" w:rsidRPr="002028E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8E6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202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2B1E" w:rsidRPr="002028E6">
        <w:rPr>
          <w:rFonts w:ascii="Times New Roman" w:hAnsi="Times New Roman" w:cs="Times New Roman"/>
          <w:color w:val="000000"/>
          <w:sz w:val="24"/>
          <w:szCs w:val="24"/>
        </w:rPr>
        <w:t>Игра, предназначенная для реализации целей обучения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34293456" w14:textId="77777777" w:rsidR="004F537F" w:rsidRPr="002028E6" w:rsidRDefault="00292B1E" w:rsidP="004F537F">
      <w:pPr>
        <w:pStyle w:val="ac"/>
        <w:rPr>
          <w:b/>
          <w:color w:val="000000"/>
          <w:sz w:val="24"/>
          <w:szCs w:val="24"/>
        </w:rPr>
      </w:pPr>
      <w:r w:rsidRPr="002028E6">
        <w:rPr>
          <w:b/>
          <w:color w:val="000000"/>
          <w:sz w:val="24"/>
          <w:szCs w:val="24"/>
        </w:rPr>
        <w:t>дидактическая игра</w:t>
      </w:r>
    </w:p>
    <w:p w14:paraId="2BC9A3DB" w14:textId="3372CABF" w:rsidR="004F537F" w:rsidRPr="002028E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8E6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202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8E6" w:rsidRPr="002028E6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Предполагаемый локализованный результат исследования, включающий в себя требования, условия, известное и искомое, </w:t>
      </w:r>
      <w:proofErr w:type="spellStart"/>
      <w:r w:rsidR="002028E6" w:rsidRPr="002028E6">
        <w:rPr>
          <w:rFonts w:ascii="Times New Roman" w:hAnsi="Times New Roman" w:cs="Times New Roman"/>
          <w:color w:val="000000"/>
          <w:sz w:val="24"/>
          <w:szCs w:val="24"/>
        </w:rPr>
        <w:t>формулирующееся</w:t>
      </w:r>
      <w:proofErr w:type="spellEnd"/>
      <w:r w:rsidR="002028E6" w:rsidRPr="002028E6">
        <w:rPr>
          <w:rFonts w:ascii="Times New Roman" w:hAnsi="Times New Roman" w:cs="Times New Roman"/>
          <w:color w:val="000000"/>
          <w:sz w:val="24"/>
          <w:szCs w:val="24"/>
        </w:rPr>
        <w:t xml:space="preserve"> в вопросе называется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19FCF83" w14:textId="77777777" w:rsidR="004F537F" w:rsidRPr="002028E6" w:rsidRDefault="002028E6" w:rsidP="004F537F">
      <w:pPr>
        <w:pStyle w:val="ac"/>
        <w:rPr>
          <w:b/>
          <w:color w:val="000000"/>
          <w:sz w:val="24"/>
          <w:szCs w:val="24"/>
        </w:rPr>
      </w:pPr>
      <w:r w:rsidRPr="002028E6">
        <w:rPr>
          <w:b/>
          <w:color w:val="000000"/>
          <w:sz w:val="24"/>
          <w:szCs w:val="24"/>
        </w:rPr>
        <w:t>задача</w:t>
      </w:r>
    </w:p>
    <w:p w14:paraId="1AE8D552" w14:textId="55D8CA71" w:rsidR="004F537F" w:rsidRPr="002028E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8E6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202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8E6" w:rsidRPr="002028E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познания действительности, получившим подтверждение в практике; адекватное ее отражение в сознании человека в виде представлений, понятий, суждений, теорий является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14C60A9" w14:textId="77777777" w:rsidR="004F537F" w:rsidRPr="002028E6" w:rsidRDefault="002028E6" w:rsidP="004F537F">
      <w:pPr>
        <w:pStyle w:val="ac"/>
        <w:rPr>
          <w:b/>
          <w:color w:val="000000"/>
          <w:sz w:val="24"/>
          <w:szCs w:val="24"/>
        </w:rPr>
      </w:pPr>
      <w:r w:rsidRPr="002028E6">
        <w:rPr>
          <w:b/>
          <w:color w:val="000000"/>
          <w:sz w:val="24"/>
          <w:szCs w:val="24"/>
        </w:rPr>
        <w:t>знание</w:t>
      </w:r>
      <w:r w:rsidR="004F537F" w:rsidRPr="002028E6">
        <w:rPr>
          <w:color w:val="000000"/>
          <w:sz w:val="24"/>
          <w:szCs w:val="24"/>
        </w:rPr>
        <w:t xml:space="preserve"> </w:t>
      </w:r>
    </w:p>
    <w:p w14:paraId="1DEC00EB" w14:textId="0F0E5034" w:rsidR="004F537F" w:rsidRPr="002028E6" w:rsidRDefault="004F537F" w:rsidP="00B24852">
      <w:pPr>
        <w:pStyle w:val="ac"/>
        <w:rPr>
          <w:b/>
          <w:color w:val="000000"/>
          <w:sz w:val="24"/>
          <w:szCs w:val="24"/>
        </w:rPr>
      </w:pPr>
      <w:r w:rsidRPr="002028E6">
        <w:rPr>
          <w:color w:val="000000"/>
          <w:sz w:val="24"/>
          <w:szCs w:val="24"/>
        </w:rPr>
        <w:t>47</w:t>
      </w:r>
      <w:r w:rsidRPr="002028E6">
        <w:rPr>
          <w:color w:val="000000"/>
          <w:sz w:val="24"/>
          <w:szCs w:val="24"/>
        </w:rPr>
        <w:tab/>
      </w:r>
      <w:r w:rsidR="002028E6" w:rsidRPr="002028E6">
        <w:rPr>
          <w:color w:val="000000"/>
          <w:sz w:val="24"/>
          <w:szCs w:val="24"/>
        </w:rPr>
        <w:t xml:space="preserve">Традиционной для высшей школы формой учебных занятий; систематическое, последовательное, монологическое изложение преподавателем материала теоретического характера называется </w:t>
      </w:r>
      <w:r w:rsidR="00B24852">
        <w:rPr>
          <w:color w:val="000000"/>
          <w:sz w:val="24"/>
          <w:szCs w:val="24"/>
        </w:rPr>
        <w:t>___________</w:t>
      </w:r>
      <w:r w:rsidR="002028E6" w:rsidRPr="002028E6">
        <w:rPr>
          <w:b/>
          <w:color w:val="000000"/>
          <w:sz w:val="24"/>
          <w:szCs w:val="24"/>
        </w:rPr>
        <w:t>лекция</w:t>
      </w:r>
    </w:p>
    <w:p w14:paraId="01EBF92A" w14:textId="3327A2BF" w:rsidR="004F537F" w:rsidRPr="002028E6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8E6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202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8E6" w:rsidRPr="002028E6">
        <w:rPr>
          <w:rFonts w:ascii="Times New Roman" w:hAnsi="Times New Roman" w:cs="Times New Roman"/>
          <w:color w:val="000000"/>
          <w:sz w:val="24"/>
          <w:szCs w:val="24"/>
        </w:rPr>
        <w:t>Ведущее влияние члена группы – лидера – на группу в целом – это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2028E6" w:rsidRPr="00202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C25FCD" w14:textId="77777777" w:rsidR="004F537F" w:rsidRPr="002028E6" w:rsidRDefault="002028E6" w:rsidP="004F537F">
      <w:pPr>
        <w:pStyle w:val="ac"/>
        <w:rPr>
          <w:b/>
          <w:color w:val="000000"/>
          <w:sz w:val="24"/>
          <w:szCs w:val="24"/>
        </w:rPr>
      </w:pPr>
      <w:r w:rsidRPr="002028E6">
        <w:rPr>
          <w:b/>
          <w:color w:val="000000"/>
          <w:sz w:val="24"/>
          <w:szCs w:val="24"/>
        </w:rPr>
        <w:t>лидерство</w:t>
      </w:r>
    </w:p>
    <w:p w14:paraId="3FE2275F" w14:textId="7DBBAA96" w:rsidR="004F537F" w:rsidRPr="006B251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5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49 </w:t>
      </w:r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Способ </w:t>
      </w:r>
      <w:r w:rsidR="002028E6" w:rsidRPr="006B2519">
        <w:rPr>
          <w:rFonts w:ascii="Times New Roman" w:hAnsi="Times New Roman" w:cs="Times New Roman"/>
          <w:color w:val="000000"/>
          <w:sz w:val="24"/>
          <w:szCs w:val="24"/>
        </w:rPr>
        <w:t>целенаправленного взаимодействия педагога и воспитанника для формирования и развития у воспитанника личностных качеств</w:t>
      </w:r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</w:t>
      </w:r>
    </w:p>
    <w:p w14:paraId="620D4791" w14:textId="77777777" w:rsidR="004F537F" w:rsidRPr="006B2519" w:rsidRDefault="006B2519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519">
        <w:rPr>
          <w:rFonts w:ascii="Times New Roman" w:hAnsi="Times New Roman" w:cs="Times New Roman"/>
          <w:b/>
          <w:color w:val="000000"/>
          <w:sz w:val="24"/>
          <w:szCs w:val="24"/>
        </w:rPr>
        <w:t>метод</w:t>
      </w:r>
    </w:p>
    <w:p w14:paraId="6076A376" w14:textId="5412E0A7" w:rsidR="004F537F" w:rsidRPr="006B251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Прием, процедура и операция эмпирического и теоретического познания и изучения явлений действительности – это метод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B2519" w:rsidRPr="006B2519"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исследования</w:t>
      </w:r>
    </w:p>
    <w:p w14:paraId="4269D330" w14:textId="7341594E" w:rsidR="004F537F" w:rsidRPr="006B251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Способ совместной взаимосвязанной деятельности учителя и учащихся, в ходе которого решаются дидактические задачи называется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0D7B2CC" w14:textId="77777777" w:rsidR="004F537F" w:rsidRPr="006B2519" w:rsidRDefault="006B2519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519">
        <w:rPr>
          <w:rFonts w:ascii="Times New Roman" w:hAnsi="Times New Roman" w:cs="Times New Roman"/>
          <w:b/>
          <w:color w:val="000000"/>
          <w:sz w:val="24"/>
          <w:szCs w:val="24"/>
        </w:rPr>
        <w:t>метод обучения</w:t>
      </w:r>
    </w:p>
    <w:p w14:paraId="1DF33E90" w14:textId="17ADA121" w:rsidR="004F537F" w:rsidRPr="006B2519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Метод проектов -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обучения, при которой учащиеся приобретают </w:t>
      </w:r>
      <w:proofErr w:type="gramStart"/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>знания  и</w:t>
      </w:r>
      <w:proofErr w:type="gramEnd"/>
      <w:r w:rsidR="006B2519"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  умения  в  процессе  планирования  и  выполнения  постепенно  усложняющихся  практических  заданий  проектов</w:t>
      </w:r>
    </w:p>
    <w:p w14:paraId="17B3D6EF" w14:textId="77777777" w:rsidR="004F537F" w:rsidRPr="006B2519" w:rsidRDefault="006B2519" w:rsidP="004F53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B2519">
        <w:rPr>
          <w:rFonts w:ascii="Times New Roman" w:hAnsi="Times New Roman" w:cs="Times New Roman"/>
          <w:b/>
          <w:sz w:val="24"/>
          <w:szCs w:val="24"/>
        </w:rPr>
        <w:t>система</w:t>
      </w:r>
    </w:p>
    <w:p w14:paraId="69494046" w14:textId="7604F796" w:rsidR="004F537F" w:rsidRPr="006B2519" w:rsidRDefault="006B2519" w:rsidP="00D03C74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Совокупностью </w:t>
      </w:r>
      <w:proofErr w:type="spellStart"/>
      <w:r w:rsidRPr="006B2519">
        <w:rPr>
          <w:rFonts w:ascii="Times New Roman" w:hAnsi="Times New Roman" w:cs="Times New Roman"/>
          <w:color w:val="000000"/>
          <w:sz w:val="24"/>
          <w:szCs w:val="24"/>
        </w:rPr>
        <w:t>общедидактических</w:t>
      </w:r>
      <w:proofErr w:type="spellEnd"/>
      <w:r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рекомендаций, не гарантирующих </w:t>
      </w:r>
      <w:proofErr w:type="gramStart"/>
      <w:r w:rsidRPr="006B2519">
        <w:rPr>
          <w:rFonts w:ascii="Times New Roman" w:hAnsi="Times New Roman" w:cs="Times New Roman"/>
          <w:color w:val="000000"/>
          <w:sz w:val="24"/>
          <w:szCs w:val="24"/>
        </w:rPr>
        <w:t>конкретного результата</w:t>
      </w:r>
      <w:proofErr w:type="gramEnd"/>
      <w:r w:rsidRPr="006B2519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3A33B923" w14:textId="77777777" w:rsidR="004F537F" w:rsidRPr="006B2519" w:rsidRDefault="006B2519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519">
        <w:rPr>
          <w:rFonts w:ascii="Times New Roman" w:hAnsi="Times New Roman" w:cs="Times New Roman"/>
          <w:b/>
          <w:color w:val="000000"/>
          <w:sz w:val="24"/>
          <w:szCs w:val="24"/>
        </w:rPr>
        <w:t>методика</w:t>
      </w:r>
    </w:p>
    <w:p w14:paraId="6D524948" w14:textId="59E32E57" w:rsidR="004F537F" w:rsidRPr="00C27448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448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C274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7448" w:rsidRPr="00AE202F">
        <w:rPr>
          <w:rFonts w:ascii="Times New Roman" w:hAnsi="Times New Roman" w:cs="Times New Roman"/>
          <w:bCs/>
          <w:color w:val="000000"/>
          <w:sz w:val="24"/>
          <w:szCs w:val="24"/>
        </w:rPr>
        <w:t>Модульная</w:t>
      </w:r>
      <w:r w:rsidR="00C27448" w:rsidRPr="00C274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27448" w:rsidRPr="00C27448">
        <w:rPr>
          <w:rFonts w:ascii="Times New Roman" w:hAnsi="Times New Roman" w:cs="Times New Roman"/>
          <w:color w:val="000000"/>
          <w:sz w:val="24"/>
          <w:szCs w:val="24"/>
        </w:rPr>
        <w:t xml:space="preserve"> – система средств, приемов, с помощью и посредством которых достигается интегрирующая дидактическая цель в совокупности всех модулей конкретной учебной дисциплины; основное средство модульной технологии</w:t>
      </w:r>
    </w:p>
    <w:p w14:paraId="08D239A2" w14:textId="77777777" w:rsidR="004F537F" w:rsidRPr="00C27448" w:rsidRDefault="00C27448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448"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</w:p>
    <w:p w14:paraId="1D6EB3B0" w14:textId="697E1CBB" w:rsidR="004F537F" w:rsidRPr="00C27448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448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C274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7448" w:rsidRPr="00C27448">
        <w:rPr>
          <w:rFonts w:ascii="Times New Roman" w:hAnsi="Times New Roman" w:cs="Times New Roman"/>
          <w:color w:val="000000"/>
          <w:sz w:val="24"/>
          <w:szCs w:val="24"/>
        </w:rPr>
        <w:t xml:space="preserve">Умение, доведенное до автоматизма, высокой степени совершенства – это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27448" w:rsidRPr="00C27448">
        <w:rPr>
          <w:rFonts w:ascii="Times New Roman" w:hAnsi="Times New Roman" w:cs="Times New Roman"/>
          <w:b/>
          <w:color w:val="000000"/>
          <w:sz w:val="24"/>
          <w:szCs w:val="24"/>
        </w:rPr>
        <w:t>навык</w:t>
      </w:r>
    </w:p>
    <w:p w14:paraId="3AF0377C" w14:textId="7984AC46" w:rsidR="004F537F" w:rsidRPr="00155842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842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15584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C27448" w:rsidRPr="00155842">
        <w:rPr>
          <w:rFonts w:ascii="Times New Roman" w:hAnsi="Times New Roman" w:cs="Times New Roman"/>
          <w:color w:val="000000"/>
          <w:sz w:val="24"/>
          <w:szCs w:val="24"/>
        </w:rPr>
        <w:t>Образовательная  программа</w:t>
      </w:r>
      <w:proofErr w:type="gramEnd"/>
      <w:r w:rsidR="00C27448" w:rsidRPr="00155842">
        <w:rPr>
          <w:rFonts w:ascii="Times New Roman" w:hAnsi="Times New Roman" w:cs="Times New Roman"/>
          <w:color w:val="000000"/>
          <w:sz w:val="24"/>
          <w:szCs w:val="24"/>
        </w:rPr>
        <w:t xml:space="preserve">  – образовательн</w:t>
      </w:r>
      <w:r w:rsidR="00155842" w:rsidRPr="00155842">
        <w:rPr>
          <w:rFonts w:ascii="Times New Roman" w:hAnsi="Times New Roman" w:cs="Times New Roman"/>
          <w:color w:val="000000"/>
          <w:sz w:val="24"/>
          <w:szCs w:val="24"/>
        </w:rPr>
        <w:t xml:space="preserve">ый или профессиональный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27448" w:rsidRPr="00155842">
        <w:rPr>
          <w:rFonts w:ascii="Times New Roman" w:hAnsi="Times New Roman" w:cs="Times New Roman"/>
          <w:color w:val="000000"/>
          <w:sz w:val="24"/>
          <w:szCs w:val="24"/>
        </w:rPr>
        <w:t>определяющий уровень и направленность содержания общего и профессионального образования</w:t>
      </w:r>
    </w:p>
    <w:p w14:paraId="2C8D7401" w14:textId="77777777" w:rsidR="004F537F" w:rsidRPr="00155842" w:rsidRDefault="00155842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842">
        <w:rPr>
          <w:rFonts w:ascii="Times New Roman" w:hAnsi="Times New Roman" w:cs="Times New Roman"/>
          <w:b/>
          <w:color w:val="000000"/>
          <w:sz w:val="24"/>
          <w:szCs w:val="24"/>
        </w:rPr>
        <w:t>документ</w:t>
      </w:r>
    </w:p>
    <w:p w14:paraId="4E881E58" w14:textId="1E5739B4" w:rsidR="004F537F" w:rsidRPr="00155842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842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1558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5842" w:rsidRPr="00155842">
        <w:rPr>
          <w:rFonts w:ascii="Times New Roman" w:hAnsi="Times New Roman" w:cs="Times New Roman"/>
          <w:color w:val="000000"/>
          <w:sz w:val="24"/>
          <w:szCs w:val="24"/>
        </w:rPr>
        <w:t xml:space="preserve">Функцией управления, предполагающей выдвижение целей, задач и комплекса мероприятий, обеспечивающих достижение целей </w:t>
      </w:r>
      <w:proofErr w:type="spellStart"/>
      <w:r w:rsidR="00155842" w:rsidRPr="00155842">
        <w:rPr>
          <w:rFonts w:ascii="Times New Roman" w:hAnsi="Times New Roman" w:cs="Times New Roman"/>
          <w:color w:val="000000"/>
          <w:sz w:val="24"/>
          <w:szCs w:val="24"/>
        </w:rPr>
        <w:t>называют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55842" w:rsidRPr="00155842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</w:t>
      </w:r>
      <w:proofErr w:type="spellEnd"/>
    </w:p>
    <w:p w14:paraId="5700F068" w14:textId="1CAA3C90" w:rsidR="004F537F" w:rsidRPr="0043322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433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322E" w:rsidRPr="004332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55842" w:rsidRPr="0043322E">
        <w:rPr>
          <w:rFonts w:ascii="Times New Roman" w:hAnsi="Times New Roman" w:cs="Times New Roman"/>
          <w:color w:val="000000"/>
          <w:sz w:val="24"/>
          <w:szCs w:val="24"/>
        </w:rPr>
        <w:t xml:space="preserve">ысль об общих и специфических качествах предметов, которая фиксируется в соответствующем слове или словосочетании </w:t>
      </w:r>
      <w:r w:rsidR="0043322E" w:rsidRPr="0043322E">
        <w:rPr>
          <w:rFonts w:ascii="Times New Roman" w:hAnsi="Times New Roman" w:cs="Times New Roman"/>
          <w:color w:val="000000"/>
          <w:sz w:val="24"/>
          <w:szCs w:val="24"/>
        </w:rPr>
        <w:t xml:space="preserve">– это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5A13A8D6" w14:textId="77777777" w:rsidR="004F537F" w:rsidRPr="0043322E" w:rsidRDefault="0043322E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b/>
          <w:color w:val="000000"/>
          <w:sz w:val="24"/>
          <w:szCs w:val="24"/>
        </w:rPr>
        <w:t>понятие</w:t>
      </w:r>
    </w:p>
    <w:p w14:paraId="3F40F887" w14:textId="0E3597E3" w:rsidR="004F537F" w:rsidRPr="0043322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433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322E" w:rsidRPr="0043322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Профессиональная компетентность педагога – единство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3322E" w:rsidRPr="0043322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практической готовности педагога к осуществлению педагогической деятельности и характеристика его профессионализма </w:t>
      </w:r>
    </w:p>
    <w:p w14:paraId="3A8B2444" w14:textId="77777777" w:rsidR="004F537F" w:rsidRPr="0043322E" w:rsidRDefault="0043322E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теоретической</w:t>
      </w:r>
    </w:p>
    <w:p w14:paraId="06FB1AA6" w14:textId="4C801D9C" w:rsidR="004F537F" w:rsidRPr="0043322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433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322E" w:rsidRPr="0043322E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43322E" w:rsidRPr="0043322E">
        <w:rPr>
          <w:rFonts w:ascii="Times New Roman" w:hAnsi="Times New Roman" w:cs="Times New Roman"/>
          <w:color w:val="000000"/>
          <w:sz w:val="24"/>
          <w:szCs w:val="24"/>
        </w:rPr>
        <w:t>истемой знаний, практических умений и навыков в определенной области трудовой деятельности называют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6A3A12E4" w14:textId="77777777" w:rsidR="004F537F" w:rsidRPr="0043322E" w:rsidRDefault="0043322E" w:rsidP="0043322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профессиональное образование</w:t>
      </w:r>
    </w:p>
    <w:p w14:paraId="50F3A4B2" w14:textId="238E8B9D" w:rsidR="004F537F" w:rsidRPr="00DA31EF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1EF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DA31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1EF" w:rsidRPr="00DA31E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возможности должностного лица, его квалификация (знание и опыт), позволяющие ему принимать участие в разработке определенного круга решений или решать самому вопросы благодаря наличию у него определенных знаний и навыков – это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2E0221C6" w14:textId="77777777" w:rsidR="004F537F" w:rsidRPr="00DA31EF" w:rsidRDefault="00DA31E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1EF">
        <w:rPr>
          <w:rFonts w:ascii="Times New Roman" w:hAnsi="Times New Roman" w:cs="Times New Roman"/>
          <w:b/>
          <w:color w:val="000000"/>
          <w:sz w:val="24"/>
          <w:szCs w:val="24"/>
        </w:rPr>
        <w:t>компетентность</w:t>
      </w:r>
    </w:p>
    <w:p w14:paraId="16F9B88E" w14:textId="377AA537" w:rsidR="004F537F" w:rsidRPr="008F7C42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C42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8F7C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7C42" w:rsidRPr="008F7C42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свободно объединившихся, равно полезных друг другу людей, в процессе кооперативного взаимодействия удовлетворяющих личные запросы и интересы называется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8F7C42" w:rsidRPr="008F7C42">
        <w:rPr>
          <w:rFonts w:ascii="Times New Roman" w:hAnsi="Times New Roman" w:cs="Times New Roman"/>
          <w:b/>
          <w:color w:val="000000"/>
          <w:sz w:val="24"/>
          <w:szCs w:val="24"/>
        </w:rPr>
        <w:t>группа</w:t>
      </w:r>
    </w:p>
    <w:p w14:paraId="344773CF" w14:textId="48A71A1C" w:rsidR="004F537F" w:rsidRPr="008F7C42" w:rsidRDefault="004F537F" w:rsidP="00B24852">
      <w:pPr>
        <w:pStyle w:val="ac"/>
        <w:rPr>
          <w:b/>
          <w:color w:val="000000"/>
        </w:rPr>
      </w:pPr>
      <w:r w:rsidRPr="008F7C42">
        <w:rPr>
          <w:color w:val="000000"/>
          <w:sz w:val="24"/>
          <w:szCs w:val="24"/>
        </w:rPr>
        <w:t>63</w:t>
      </w:r>
      <w:r w:rsidRPr="008F7C42">
        <w:rPr>
          <w:color w:val="000000"/>
          <w:sz w:val="24"/>
          <w:szCs w:val="24"/>
        </w:rPr>
        <w:tab/>
      </w:r>
      <w:r w:rsidR="008F7C42" w:rsidRPr="008F7C42">
        <w:rPr>
          <w:color w:val="000000"/>
          <w:sz w:val="24"/>
          <w:szCs w:val="24"/>
        </w:rPr>
        <w:t xml:space="preserve">Процесс и результат научной деятельности, направленной на получение новых знаний о закономерностях, структуре, механизме обучения, воспитания и развития; методике организации учебно-воспитательной работы называется </w:t>
      </w:r>
      <w:r w:rsidR="00B24852">
        <w:rPr>
          <w:color w:val="000000"/>
          <w:sz w:val="24"/>
          <w:szCs w:val="24"/>
        </w:rPr>
        <w:t>___________</w:t>
      </w:r>
      <w:r w:rsidR="008F7C42" w:rsidRPr="00BF2DD6">
        <w:rPr>
          <w:b/>
          <w:color w:val="000000"/>
          <w:sz w:val="24"/>
          <w:szCs w:val="24"/>
        </w:rPr>
        <w:t>исследование</w:t>
      </w:r>
    </w:p>
    <w:p w14:paraId="3432945B" w14:textId="46079ACC" w:rsidR="004F537F" w:rsidRPr="001946A0" w:rsidRDefault="004F537F" w:rsidP="004F537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 w:rsidRPr="001946A0">
        <w:rPr>
          <w:color w:val="000000"/>
        </w:rPr>
        <w:t xml:space="preserve">64 </w:t>
      </w:r>
      <w:r w:rsidR="001946A0" w:rsidRPr="001946A0">
        <w:rPr>
          <w:color w:val="000000"/>
        </w:rPr>
        <w:t xml:space="preserve">один из видов практических занятий в старших классах общеобразовательной школы и в вузе; способствует углубленному изучению темы является </w:t>
      </w:r>
      <w:r w:rsidR="00B24852">
        <w:rPr>
          <w:color w:val="000000"/>
        </w:rPr>
        <w:t>___________</w:t>
      </w:r>
    </w:p>
    <w:p w14:paraId="13723DD4" w14:textId="77777777" w:rsidR="004F537F" w:rsidRPr="001946A0" w:rsidRDefault="001946A0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6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семинар</w:t>
      </w:r>
    </w:p>
    <w:p w14:paraId="34C659F2" w14:textId="6C493083" w:rsidR="004F537F" w:rsidRPr="001946A0" w:rsidRDefault="004F537F" w:rsidP="00B2485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6A0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1946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46A0" w:rsidRPr="001946A0">
        <w:rPr>
          <w:rFonts w:ascii="Times New Roman" w:hAnsi="Times New Roman" w:cs="Times New Roman"/>
          <w:color w:val="000000"/>
          <w:sz w:val="24"/>
          <w:szCs w:val="24"/>
        </w:rPr>
        <w:t>Кратким изложением основных положений книги, учения или научной проблемы в письменном виде или в устной форме</w:t>
      </w:r>
      <w:r w:rsidRPr="00194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46A0">
        <w:rPr>
          <w:rFonts w:ascii="Times New Roman" w:hAnsi="Times New Roman" w:cs="Times New Roman"/>
          <w:color w:val="000000"/>
          <w:sz w:val="24"/>
          <w:szCs w:val="24"/>
        </w:rPr>
        <w:t>называют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946A0" w:rsidRPr="001946A0">
        <w:rPr>
          <w:rFonts w:ascii="Times New Roman" w:hAnsi="Times New Roman" w:cs="Times New Roman"/>
          <w:b/>
          <w:color w:val="000000"/>
          <w:sz w:val="24"/>
          <w:szCs w:val="24"/>
        </w:rPr>
        <w:t>реферат</w:t>
      </w:r>
      <w:proofErr w:type="spellEnd"/>
    </w:p>
    <w:p w14:paraId="08B55659" w14:textId="2BE96976" w:rsidR="004F537F" w:rsidRPr="001946A0" w:rsidRDefault="004F537F" w:rsidP="004F537F">
      <w:pPr>
        <w:pStyle w:val="ac"/>
        <w:rPr>
          <w:b/>
          <w:color w:val="000000"/>
          <w:sz w:val="24"/>
          <w:szCs w:val="24"/>
        </w:rPr>
      </w:pPr>
      <w:r w:rsidRPr="001946A0">
        <w:rPr>
          <w:color w:val="000000"/>
          <w:sz w:val="24"/>
          <w:szCs w:val="24"/>
        </w:rPr>
        <w:t>66</w:t>
      </w:r>
      <w:r w:rsidRPr="001946A0">
        <w:rPr>
          <w:color w:val="000000"/>
          <w:sz w:val="24"/>
          <w:szCs w:val="24"/>
        </w:rPr>
        <w:tab/>
      </w:r>
      <w:r w:rsidR="001946A0" w:rsidRPr="001946A0">
        <w:rPr>
          <w:color w:val="000000"/>
          <w:sz w:val="24"/>
          <w:szCs w:val="24"/>
        </w:rPr>
        <w:t xml:space="preserve">Освоенный учащимися способ выполнения определенных знаний и навыков, сформированный путем регулярных упражнений и обеспечивающий выполнения различного рода двигательных, сенсорных или умственных действий в привычных и новых условиях </w:t>
      </w:r>
      <w:proofErr w:type="spellStart"/>
      <w:r w:rsidRPr="001946A0">
        <w:rPr>
          <w:color w:val="000000"/>
          <w:sz w:val="24"/>
          <w:szCs w:val="24"/>
        </w:rPr>
        <w:t>называют</w:t>
      </w:r>
      <w:r w:rsidR="00B24852">
        <w:rPr>
          <w:color w:val="000000"/>
          <w:sz w:val="24"/>
          <w:szCs w:val="24"/>
        </w:rPr>
        <w:t>___________</w:t>
      </w:r>
      <w:r w:rsidR="001946A0" w:rsidRPr="001946A0">
        <w:rPr>
          <w:b/>
          <w:color w:val="000000"/>
          <w:sz w:val="24"/>
          <w:szCs w:val="24"/>
        </w:rPr>
        <w:t>умением</w:t>
      </w:r>
      <w:proofErr w:type="spellEnd"/>
    </w:p>
    <w:p w14:paraId="2FBE3AC6" w14:textId="77777777" w:rsidR="004F537F" w:rsidRPr="001946A0" w:rsidRDefault="004F537F" w:rsidP="004F53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46A0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1946A0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2FE17860" w14:textId="77777777" w:rsidR="004F537F" w:rsidRPr="0099336E" w:rsidRDefault="004F537F" w:rsidP="004F537F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12BCD75D" w14:textId="1D411815" w:rsidR="004F537F" w:rsidRPr="0099336E" w:rsidRDefault="004F537F" w:rsidP="00B2485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8F7C42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8F7C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1EF" w:rsidRPr="008F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организации совместной деятельности с целью интенсификации процесса принятия решения в </w:t>
      </w:r>
      <w:r w:rsidR="0019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группе; метод </w:t>
      </w:r>
      <w:r w:rsidR="00DA31EF" w:rsidRPr="008F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обучения, </w:t>
      </w:r>
      <w:proofErr w:type="gramStart"/>
      <w:r w:rsidR="00DA31EF" w:rsidRPr="008F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повышающий  интенсивность</w:t>
      </w:r>
      <w:proofErr w:type="gramEnd"/>
      <w:r w:rsidR="00DA31EF" w:rsidRPr="008F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эффективность учебного процесса за счет активного включения учащихся в коллективный поиск истины</w:t>
      </w:r>
      <w:r w:rsidRPr="008F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8F7C4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8F7C42" w:rsidRPr="008F7C42">
        <w:rPr>
          <w:rFonts w:ascii="Times New Roman" w:hAnsi="Times New Roman" w:cs="Times New Roman"/>
          <w:b/>
          <w:color w:val="000000"/>
          <w:sz w:val="24"/>
          <w:szCs w:val="24"/>
        </w:rPr>
        <w:t>искуссия</w:t>
      </w:r>
      <w:proofErr w:type="spellEnd"/>
    </w:p>
    <w:p w14:paraId="7576B9A9" w14:textId="3855708F" w:rsidR="004F537F" w:rsidRPr="0043322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433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322E" w:rsidRPr="0043322E">
        <w:rPr>
          <w:rFonts w:ascii="Times New Roman" w:hAnsi="Times New Roman" w:cs="Times New Roman"/>
          <w:color w:val="000000"/>
          <w:sz w:val="24"/>
          <w:szCs w:val="24"/>
        </w:rPr>
        <w:t xml:space="preserve">Набор способов или средств, с помощью которых специалист может показать весь спектр направлений своей работы и свои достижения; коллекция работ, которые демонстрируют усилия, прогресс, достижения; систематизированный и специально организованный сбор доказательств, используемый для мониторинга учебной деятельности называется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3322E" w:rsidRPr="0043322E">
        <w:rPr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</w:p>
    <w:p w14:paraId="66BD7484" w14:textId="6C246F98" w:rsidR="004F537F" w:rsidRPr="0043322E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33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322E" w:rsidRPr="0043322E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Преподавание – вид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3322E" w:rsidRPr="0043322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направленный на управление преимущественно познавательной деятельностью учащихся; деятельность учителя в процессе обучения</w:t>
      </w:r>
    </w:p>
    <w:p w14:paraId="0D2BC9FE" w14:textId="77777777" w:rsidR="004F537F" w:rsidRPr="0043322E" w:rsidRDefault="0043322E" w:rsidP="004F53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22E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педагогической</w:t>
      </w:r>
    </w:p>
    <w:p w14:paraId="63F0C72C" w14:textId="65E6D665" w:rsidR="004F537F" w:rsidRPr="00155842" w:rsidRDefault="004F537F" w:rsidP="004F53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842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15584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155842" w:rsidRPr="00155842">
        <w:rPr>
          <w:rFonts w:ascii="Times New Roman" w:hAnsi="Times New Roman" w:cs="Times New Roman"/>
          <w:color w:val="000000"/>
          <w:sz w:val="24"/>
          <w:szCs w:val="24"/>
        </w:rPr>
        <w:t>Специально организованный процесс, включающий в себя две органично взаимосвязанные деятельности: преподавание – организация учебного труда обучающихся, формирование у них мотивации и опыта познавательной деятельности, планомерная и систематическая передача содерж</w:t>
      </w:r>
      <w:r w:rsidR="0043322E">
        <w:rPr>
          <w:rFonts w:ascii="Times New Roman" w:hAnsi="Times New Roman" w:cs="Times New Roman"/>
          <w:color w:val="000000"/>
          <w:sz w:val="24"/>
          <w:szCs w:val="24"/>
        </w:rPr>
        <w:t xml:space="preserve">ания образования и учение  – усвоение содержания </w:t>
      </w:r>
      <w:r w:rsidR="00155842" w:rsidRPr="001558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 и  опыта  учебно-познавательной деятельности обучаемых – это </w:t>
      </w:r>
      <w:r w:rsidR="00B2485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2715E224" w14:textId="77777777" w:rsidR="004F537F" w:rsidRPr="00155842" w:rsidRDefault="00155842" w:rsidP="004F537F">
      <w:pPr>
        <w:spacing w:after="0"/>
        <w:rPr>
          <w:rFonts w:ascii="Times New Roman" w:hAnsi="Times New Roman" w:cs="Times New Roman"/>
          <w:b/>
        </w:rPr>
      </w:pPr>
      <w:r w:rsidRPr="00155842">
        <w:rPr>
          <w:rFonts w:ascii="Times New Roman" w:hAnsi="Times New Roman" w:cs="Times New Roman"/>
          <w:b/>
        </w:rPr>
        <w:t>обучение</w:t>
      </w:r>
    </w:p>
    <w:p w14:paraId="0D913BEC" w14:textId="77777777" w:rsidR="004F537F" w:rsidRPr="0099336E" w:rsidRDefault="004F537F" w:rsidP="004F537F">
      <w:pPr>
        <w:spacing w:after="0"/>
        <w:ind w:firstLine="567"/>
        <w:jc w:val="both"/>
        <w:rPr>
          <w:color w:val="000000"/>
          <w:sz w:val="24"/>
          <w:szCs w:val="24"/>
          <w:highlight w:val="yellow"/>
        </w:rPr>
      </w:pPr>
    </w:p>
    <w:p w14:paraId="17B49318" w14:textId="77777777" w:rsidR="004F537F" w:rsidRPr="0099336E" w:rsidRDefault="004F537F" w:rsidP="004F537F">
      <w:pPr>
        <w:pStyle w:val="ac"/>
        <w:ind w:firstLine="0"/>
        <w:rPr>
          <w:color w:val="000000"/>
          <w:sz w:val="24"/>
          <w:szCs w:val="24"/>
          <w:highlight w:val="yellow"/>
        </w:rPr>
      </w:pPr>
    </w:p>
    <w:p w14:paraId="057BC8B4" w14:textId="77777777" w:rsidR="004F537F" w:rsidRPr="00642D8D" w:rsidRDefault="004F537F" w:rsidP="004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8D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4F537F" w:rsidRPr="00642D8D" w14:paraId="525AB5C5" w14:textId="77777777" w:rsidTr="004F537F">
        <w:trPr>
          <w:trHeight w:val="155"/>
        </w:trPr>
        <w:tc>
          <w:tcPr>
            <w:tcW w:w="1726" w:type="dxa"/>
          </w:tcPr>
          <w:p w14:paraId="78CF51B7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47EDFC1" w14:textId="097E0B24" w:rsidR="004F537F" w:rsidRPr="00642D8D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ПК2. </w:t>
            </w:r>
            <w:r w:rsidR="00642D8D"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передавать профессиональные знания с использованием современных педагогических методик</w:t>
            </w:r>
          </w:p>
        </w:tc>
      </w:tr>
      <w:tr w:rsidR="004F537F" w:rsidRPr="00642D8D" w14:paraId="23BD9489" w14:textId="77777777" w:rsidTr="004F537F">
        <w:trPr>
          <w:trHeight w:val="155"/>
        </w:trPr>
        <w:tc>
          <w:tcPr>
            <w:tcW w:w="1726" w:type="dxa"/>
          </w:tcPr>
          <w:p w14:paraId="7CFC2B6B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11A9471" w14:textId="0BFFF2FB" w:rsidR="004F537F" w:rsidRPr="00642D8D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</w:t>
            </w:r>
            <w:r w:rsidR="00642D8D"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2D8D"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основы дидактики и методики, имеет опыт преподавания профессиональных дисциплин</w:t>
            </w:r>
          </w:p>
        </w:tc>
      </w:tr>
      <w:tr w:rsidR="004F537F" w:rsidRPr="00642D8D" w14:paraId="2D8D7AA1" w14:textId="77777777" w:rsidTr="004F537F">
        <w:trPr>
          <w:trHeight w:val="155"/>
        </w:trPr>
        <w:tc>
          <w:tcPr>
            <w:tcW w:w="1726" w:type="dxa"/>
          </w:tcPr>
          <w:p w14:paraId="3AF80B62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58D9909B" w14:textId="77777777" w:rsidR="004F537F" w:rsidRPr="00642D8D" w:rsidRDefault="000E5CF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профессиональных дисциплин</w:t>
            </w:r>
            <w:r w:rsidR="004F537F" w:rsidRPr="0064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37F" w:rsidRPr="00642D8D" w14:paraId="6E77FC1D" w14:textId="77777777" w:rsidTr="004F537F">
        <w:trPr>
          <w:trHeight w:val="155"/>
        </w:trPr>
        <w:tc>
          <w:tcPr>
            <w:tcW w:w="1726" w:type="dxa"/>
            <w:vMerge w:val="restart"/>
          </w:tcPr>
          <w:p w14:paraId="27A630AE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53E9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60EDDD2C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204ABE6C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F537F" w:rsidRPr="00642D8D" w14:paraId="55BA0E77" w14:textId="77777777" w:rsidTr="004F537F">
        <w:trPr>
          <w:trHeight w:val="155"/>
        </w:trPr>
        <w:tc>
          <w:tcPr>
            <w:tcW w:w="1726" w:type="dxa"/>
            <w:vMerge/>
          </w:tcPr>
          <w:p w14:paraId="0C0FDE4C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57CFC387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588CFB8A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339AD3BF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7F" w:rsidRPr="00642D8D" w14:paraId="3BA68142" w14:textId="77777777" w:rsidTr="004F537F">
        <w:trPr>
          <w:trHeight w:val="155"/>
        </w:trPr>
        <w:tc>
          <w:tcPr>
            <w:tcW w:w="1726" w:type="dxa"/>
            <w:vMerge/>
          </w:tcPr>
          <w:p w14:paraId="5DC9E164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4D8A454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624ECAE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71989198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71E1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491B6961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7F" w:rsidRPr="00642D8D" w14:paraId="3642E48D" w14:textId="77777777" w:rsidTr="004F537F">
        <w:tc>
          <w:tcPr>
            <w:tcW w:w="1726" w:type="dxa"/>
          </w:tcPr>
          <w:p w14:paraId="7DB9A4B4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642D8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55F08487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071901B1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562A430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1441AAD2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537F" w:rsidRPr="00642D8D" w14:paraId="6D672D63" w14:textId="77777777" w:rsidTr="004F537F">
        <w:tc>
          <w:tcPr>
            <w:tcW w:w="1726" w:type="dxa"/>
          </w:tcPr>
          <w:p w14:paraId="3F46B9C8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642D8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17520F37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421E777D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25DACD54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603DDF7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F537F" w:rsidRPr="00642D8D" w14:paraId="531791ED" w14:textId="77777777" w:rsidTr="004F537F">
        <w:tc>
          <w:tcPr>
            <w:tcW w:w="1726" w:type="dxa"/>
          </w:tcPr>
          <w:p w14:paraId="2A4514F2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642D8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374143A2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5DCC6EC6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06C2825E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6F0FFADB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537F" w:rsidRPr="00642D8D" w14:paraId="3FE17E7A" w14:textId="77777777" w:rsidTr="004F537F">
        <w:tc>
          <w:tcPr>
            <w:tcW w:w="1726" w:type="dxa"/>
          </w:tcPr>
          <w:p w14:paraId="4A46205E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F5485DE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68A0A00A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5288C5A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2F9D480A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48BDD5CD" w14:textId="77777777" w:rsidR="004F537F" w:rsidRPr="00642D8D" w:rsidRDefault="004F537F" w:rsidP="004F537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FFE41" w14:textId="77777777" w:rsidR="004F537F" w:rsidRPr="0099336E" w:rsidRDefault="004F537F" w:rsidP="004F537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9336E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2189C2DB" w14:textId="77777777" w:rsidR="004F537F" w:rsidRPr="00642D8D" w:rsidRDefault="004F537F" w:rsidP="004F537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8D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тестовых заданий</w:t>
      </w:r>
    </w:p>
    <w:p w14:paraId="3D050AB9" w14:textId="77777777" w:rsidR="004F537F" w:rsidRPr="00642D8D" w:rsidRDefault="004F537F" w:rsidP="004F53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8D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642D8D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057939C5" w14:textId="77777777" w:rsidR="004F537F" w:rsidRPr="00642D8D" w:rsidRDefault="004F537F" w:rsidP="004F53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8D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16A9F6E3" w14:textId="77777777" w:rsidR="004F537F" w:rsidRPr="00642D8D" w:rsidRDefault="004F537F" w:rsidP="004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8D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642D8D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56"/>
        <w:gridCol w:w="3178"/>
        <w:gridCol w:w="3178"/>
      </w:tblGrid>
      <w:tr w:rsidR="004F537F" w:rsidRPr="00642D8D" w14:paraId="5CD95838" w14:textId="77777777" w:rsidTr="004F537F">
        <w:tc>
          <w:tcPr>
            <w:tcW w:w="1794" w:type="pct"/>
          </w:tcPr>
          <w:p w14:paraId="11711E69" w14:textId="77777777" w:rsidR="004F537F" w:rsidRPr="00642D8D" w:rsidRDefault="004F537F" w:rsidP="004F5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BA8619C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45B571BE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4F537F" w:rsidRPr="00642D8D" w14:paraId="6167AD7C" w14:textId="77777777" w:rsidTr="004F537F">
        <w:tc>
          <w:tcPr>
            <w:tcW w:w="1794" w:type="pct"/>
          </w:tcPr>
          <w:p w14:paraId="191A4027" w14:textId="77777777" w:rsidR="004F537F" w:rsidRPr="00642D8D" w:rsidRDefault="004F537F" w:rsidP="004F5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F1BC98C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080FCE3D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4F537F" w:rsidRPr="00642D8D" w14:paraId="1D73F709" w14:textId="77777777" w:rsidTr="004F537F">
        <w:tc>
          <w:tcPr>
            <w:tcW w:w="1794" w:type="pct"/>
          </w:tcPr>
          <w:p w14:paraId="61775825" w14:textId="77777777" w:rsidR="004F537F" w:rsidRPr="00642D8D" w:rsidRDefault="004F537F" w:rsidP="004F5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3A7D6513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779B5760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4F537F" w:rsidRPr="0099336E" w14:paraId="17FE048C" w14:textId="77777777" w:rsidTr="004F537F">
        <w:tc>
          <w:tcPr>
            <w:tcW w:w="1794" w:type="pct"/>
          </w:tcPr>
          <w:p w14:paraId="04D8E32C" w14:textId="77777777" w:rsidR="004F537F" w:rsidRPr="00642D8D" w:rsidRDefault="004F537F" w:rsidP="004F5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0F8FCCBB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1AADC8D3" w14:textId="77777777" w:rsidR="004F537F" w:rsidRPr="00642D8D" w:rsidRDefault="004F537F" w:rsidP="004F5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2D8D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070123B0" w14:textId="77777777" w:rsidR="004F537F" w:rsidRPr="0099336E" w:rsidRDefault="004F537F" w:rsidP="004F53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14:paraId="51C2CC96" w14:textId="77777777" w:rsidR="004F537F" w:rsidRPr="00AD0BC7" w:rsidRDefault="004F537F" w:rsidP="004F537F">
      <w:pPr>
        <w:pStyle w:val="ac"/>
        <w:jc w:val="center"/>
        <w:rPr>
          <w:b/>
          <w:color w:val="000000"/>
          <w:sz w:val="32"/>
          <w:szCs w:val="24"/>
        </w:rPr>
      </w:pPr>
      <w:r w:rsidRPr="00AD0BC7">
        <w:rPr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1222"/>
        <w:gridCol w:w="3735"/>
        <w:gridCol w:w="425"/>
        <w:gridCol w:w="850"/>
        <w:gridCol w:w="851"/>
        <w:gridCol w:w="2835"/>
      </w:tblGrid>
      <w:tr w:rsidR="004F537F" w:rsidRPr="0099336E" w14:paraId="5E746513" w14:textId="77777777" w:rsidTr="00F9131F">
        <w:tc>
          <w:tcPr>
            <w:tcW w:w="1222" w:type="dxa"/>
          </w:tcPr>
          <w:p w14:paraId="392F726E" w14:textId="77777777" w:rsidR="004F537F" w:rsidRPr="00642D8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6C45BAED" w14:textId="77777777" w:rsidR="004F537F" w:rsidRPr="00642D8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1158D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9B0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FBA54B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6D011AF7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алгоритм, алгоритмом</w:t>
            </w:r>
          </w:p>
        </w:tc>
      </w:tr>
      <w:tr w:rsidR="004F537F" w:rsidRPr="0099336E" w14:paraId="45C51F9F" w14:textId="77777777" w:rsidTr="00F9131F">
        <w:tc>
          <w:tcPr>
            <w:tcW w:w="1222" w:type="dxa"/>
          </w:tcPr>
          <w:p w14:paraId="325660BF" w14:textId="77777777" w:rsidR="004F537F" w:rsidRPr="00642D8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36CA46DF" w14:textId="57DE769E" w:rsidR="004F537F" w:rsidRPr="00642D8D" w:rsidRDefault="00642D8D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F537F"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2D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 подразделяется на профессиональное образование и профессиональное обучение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D976E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163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89B880F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21BF5FA6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анализ, анализом</w:t>
            </w:r>
          </w:p>
        </w:tc>
      </w:tr>
      <w:tr w:rsidR="004F537F" w:rsidRPr="0099336E" w14:paraId="6A5C78BC" w14:textId="77777777" w:rsidTr="00F9131F">
        <w:tc>
          <w:tcPr>
            <w:tcW w:w="1222" w:type="dxa"/>
          </w:tcPr>
          <w:p w14:paraId="365AF912" w14:textId="77777777" w:rsidR="004F537F" w:rsidRPr="00642D8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5B11E701" w14:textId="7B20B969" w:rsidR="004F537F" w:rsidRPr="00642D8D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42D8D" w:rsidRPr="00642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соответствие образовательной деятельности </w:t>
            </w:r>
            <w:proofErr w:type="spellStart"/>
            <w:r w:rsidR="00642D8D" w:rsidRPr="00642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ФГОСам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7E56E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9A585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9FC31F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100D5402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4F537F" w:rsidRPr="0099336E" w14:paraId="31F4B870" w14:textId="77777777" w:rsidTr="00F9131F">
        <w:tc>
          <w:tcPr>
            <w:tcW w:w="1222" w:type="dxa"/>
          </w:tcPr>
          <w:p w14:paraId="7890C459" w14:textId="77777777" w:rsidR="004F537F" w:rsidRPr="00642D8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64C9746E" w14:textId="418E00CF" w:rsidR="004F537F" w:rsidRPr="00642D8D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="00642D8D" w:rsidRPr="00642D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8198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C71B2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528C77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49E359B1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4F537F" w:rsidRPr="0099336E" w14:paraId="339ADDFA" w14:textId="77777777" w:rsidTr="00F9131F">
        <w:tc>
          <w:tcPr>
            <w:tcW w:w="1222" w:type="dxa"/>
          </w:tcPr>
          <w:p w14:paraId="14547210" w14:textId="77777777" w:rsidR="004F537F" w:rsidRPr="00642D8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06A88D55" w14:textId="7E9B36BF" w:rsidR="004F537F" w:rsidRPr="00642D8D" w:rsidRDefault="00642D8D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F537F" w:rsidRPr="006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2D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создании единого европейского образовательного пространства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2AE3B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B154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F99738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532AFF8E" w14:textId="77777777" w:rsidR="004F537F" w:rsidRPr="00447F96" w:rsidRDefault="001946A0" w:rsidP="004F537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гипотеза</w:t>
            </w:r>
          </w:p>
        </w:tc>
      </w:tr>
      <w:tr w:rsidR="004F537F" w:rsidRPr="0099336E" w14:paraId="7FA14446" w14:textId="77777777" w:rsidTr="00F9131F">
        <w:tc>
          <w:tcPr>
            <w:tcW w:w="1222" w:type="dxa"/>
          </w:tcPr>
          <w:p w14:paraId="57428F2B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2F7B4C2C" w14:textId="4C70530E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F537F"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60EE0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5678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30F902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50CDBB8F" w14:textId="77777777" w:rsidR="004F537F" w:rsidRPr="00447F96" w:rsidRDefault="001946A0" w:rsidP="004F537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</w:t>
            </w:r>
          </w:p>
        </w:tc>
      </w:tr>
      <w:tr w:rsidR="004F537F" w:rsidRPr="0099336E" w14:paraId="2F7CBE5B" w14:textId="77777777" w:rsidTr="00F9131F">
        <w:tc>
          <w:tcPr>
            <w:tcW w:w="1222" w:type="dxa"/>
          </w:tcPr>
          <w:p w14:paraId="68C51DC6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6D1427F1" w14:textId="58539737" w:rsidR="004F537F" w:rsidRPr="00BF1535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BF1535" w:rsidRPr="00BF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D41C9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191F6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A97151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026D204C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</w:t>
            </w:r>
          </w:p>
        </w:tc>
      </w:tr>
      <w:tr w:rsidR="004F537F" w:rsidRPr="0099336E" w14:paraId="4EAEBA76" w14:textId="77777777" w:rsidTr="00F9131F">
        <w:tc>
          <w:tcPr>
            <w:tcW w:w="1222" w:type="dxa"/>
          </w:tcPr>
          <w:p w14:paraId="5F9F6C1F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0203C18C" w14:textId="0E4BBFD9" w:rsidR="004F537F" w:rsidRPr="00BF1535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BF1535" w:rsidRPr="00BF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AFE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38E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7D3B8C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636256F4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дидактика</w:t>
            </w:r>
          </w:p>
        </w:tc>
      </w:tr>
      <w:tr w:rsidR="004F537F" w:rsidRPr="0099336E" w14:paraId="0374120B" w14:textId="77777777" w:rsidTr="00F9131F">
        <w:tc>
          <w:tcPr>
            <w:tcW w:w="1222" w:type="dxa"/>
          </w:tcPr>
          <w:p w14:paraId="20342952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0C21EA36" w14:textId="4ED37669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F537F"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2CEAB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40AD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40FC6D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14:paraId="33209154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4F537F" w:rsidRPr="0099336E" w14:paraId="71C6AB7B" w14:textId="77777777" w:rsidTr="00F9131F">
        <w:tc>
          <w:tcPr>
            <w:tcW w:w="1222" w:type="dxa"/>
          </w:tcPr>
          <w:p w14:paraId="16E4F143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680852D5" w14:textId="0FCB82E9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F537F"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1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нормативную базу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E97C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0DA46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F27F61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050D7ED0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</w:tr>
      <w:tr w:rsidR="004F537F" w:rsidRPr="0099336E" w14:paraId="590EBBFB" w14:textId="77777777" w:rsidTr="00F9131F">
        <w:tc>
          <w:tcPr>
            <w:tcW w:w="1222" w:type="dxa"/>
          </w:tcPr>
          <w:p w14:paraId="6DAD772E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32C21653" w14:textId="28D59733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F537F"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F364F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34B77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E2FB1C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40C823B5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</w:tr>
      <w:tr w:rsidR="004F537F" w:rsidRPr="0099336E" w14:paraId="65F23E2F" w14:textId="77777777" w:rsidTr="00F9131F">
        <w:tc>
          <w:tcPr>
            <w:tcW w:w="1222" w:type="dxa"/>
          </w:tcPr>
          <w:p w14:paraId="254E753C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4DF44B99" w14:textId="56F4BEDC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F537F"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0D64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F82E1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ACCB81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4107DE91" w14:textId="77777777" w:rsidR="004F537F" w:rsidRPr="00447F96" w:rsidRDefault="001946A0" w:rsidP="004F537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</w:t>
            </w:r>
          </w:p>
        </w:tc>
      </w:tr>
      <w:tr w:rsidR="004F537F" w:rsidRPr="0099336E" w14:paraId="3ADDCF77" w14:textId="77777777" w:rsidTr="00F9131F">
        <w:tc>
          <w:tcPr>
            <w:tcW w:w="1222" w:type="dxa"/>
          </w:tcPr>
          <w:p w14:paraId="1948854A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0E2E3729" w14:textId="2C4E2FE0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F537F"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1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компетенции, необходимые для осуществления определенного вида профессиональной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DA1E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A698C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DFDFA0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1592C6B5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лидерство</w:t>
            </w:r>
          </w:p>
        </w:tc>
      </w:tr>
      <w:tr w:rsidR="004F537F" w:rsidRPr="0099336E" w14:paraId="697D340A" w14:textId="77777777" w:rsidTr="00F9131F">
        <w:tc>
          <w:tcPr>
            <w:tcW w:w="1222" w:type="dxa"/>
          </w:tcPr>
          <w:p w14:paraId="6A6CED88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6FE16A6C" w14:textId="332635CC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F537F"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1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процесс обучения и воспитания выпускников с высшим образованием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CA047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A521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949497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36154823" w14:textId="77777777" w:rsidR="004F537F" w:rsidRPr="00447F96" w:rsidRDefault="001946A0" w:rsidP="004F537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</w:t>
            </w:r>
          </w:p>
        </w:tc>
      </w:tr>
      <w:tr w:rsidR="004F537F" w:rsidRPr="0099336E" w14:paraId="18B5F4E9" w14:textId="77777777" w:rsidTr="00F9131F">
        <w:tc>
          <w:tcPr>
            <w:tcW w:w="1222" w:type="dxa"/>
          </w:tcPr>
          <w:p w14:paraId="03424EDC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21D7FEA1" w14:textId="699522D4" w:rsidR="004F537F" w:rsidRPr="00BF1535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BF1535" w:rsidRPr="00BF1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непрерывность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01C8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BD01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F9D376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633238B2" w14:textId="77777777" w:rsidR="004F537F" w:rsidRPr="00447F96" w:rsidRDefault="001946A0" w:rsidP="004F537F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исследования</w:t>
            </w:r>
          </w:p>
        </w:tc>
      </w:tr>
      <w:tr w:rsidR="004F537F" w:rsidRPr="0099336E" w14:paraId="15543500" w14:textId="77777777" w:rsidTr="00F9131F">
        <w:tc>
          <w:tcPr>
            <w:tcW w:w="1222" w:type="dxa"/>
          </w:tcPr>
          <w:p w14:paraId="178145DF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55622A77" w14:textId="6B4D5304" w:rsidR="004F537F" w:rsidRPr="00BF1535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BF1535" w:rsidRPr="00BF1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квалификация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408BF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06858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3FD374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00A00108" w14:textId="77777777" w:rsidR="004F537F" w:rsidRPr="00447F96" w:rsidRDefault="001946A0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обучения</w:t>
            </w:r>
          </w:p>
        </w:tc>
      </w:tr>
      <w:tr w:rsidR="004F537F" w:rsidRPr="0099336E" w14:paraId="1E84CB09" w14:textId="77777777" w:rsidTr="00F9131F">
        <w:tc>
          <w:tcPr>
            <w:tcW w:w="1222" w:type="dxa"/>
          </w:tcPr>
          <w:p w14:paraId="5A81F11B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460B6F50" w14:textId="16ADB0E1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F537F" w:rsidRPr="00BF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F1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проблемному обучению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A31C5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42702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296CC4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3D3E6A67" w14:textId="77777777" w:rsidR="004F537F" w:rsidRPr="00447F96" w:rsidRDefault="00447F96" w:rsidP="004F537F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</w:rPr>
              <w:t>система</w:t>
            </w:r>
          </w:p>
        </w:tc>
      </w:tr>
      <w:tr w:rsidR="004F537F" w:rsidRPr="0099336E" w14:paraId="2AAB8141" w14:textId="77777777" w:rsidTr="00F9131F">
        <w:tc>
          <w:tcPr>
            <w:tcW w:w="1222" w:type="dxa"/>
          </w:tcPr>
          <w:p w14:paraId="676DD509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7B92A005" w14:textId="79E432D4" w:rsidR="004F537F" w:rsidRPr="00BF1535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BF1535" w:rsidRPr="00BF1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1D348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3478D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3CB042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3A42AB1E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</w:t>
            </w:r>
          </w:p>
        </w:tc>
      </w:tr>
      <w:tr w:rsidR="004F537F" w:rsidRPr="0099336E" w14:paraId="243B1C25" w14:textId="77777777" w:rsidTr="00F9131F">
        <w:tc>
          <w:tcPr>
            <w:tcW w:w="1222" w:type="dxa"/>
          </w:tcPr>
          <w:p w14:paraId="108A6EE9" w14:textId="77777777" w:rsidR="004F537F" w:rsidRPr="00F9131F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1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29CDA162" w14:textId="3182A992" w:rsidR="004F537F" w:rsidRPr="00F9131F" w:rsidRDefault="00F9131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F537F" w:rsidRPr="00F9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F9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проблемная лекция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5040B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8F2DC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39CC19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08579D53" w14:textId="77777777" w:rsidR="004F537F" w:rsidRPr="00447F96" w:rsidRDefault="00447F96" w:rsidP="004F537F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</w:tr>
      <w:tr w:rsidR="004F537F" w:rsidRPr="0099336E" w14:paraId="2D97EA88" w14:textId="77777777" w:rsidTr="00F9131F">
        <w:tc>
          <w:tcPr>
            <w:tcW w:w="1222" w:type="dxa"/>
          </w:tcPr>
          <w:p w14:paraId="0AB38A9E" w14:textId="77777777" w:rsidR="004F537F" w:rsidRPr="00F9131F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1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24D97457" w14:textId="74D3733D" w:rsidR="004F537F" w:rsidRPr="00F9131F" w:rsidRDefault="00F9131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F537F" w:rsidRPr="00F9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F9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0F62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F6FF6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7702A3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7FAD11FC" w14:textId="77777777" w:rsidR="004F537F" w:rsidRPr="00447F96" w:rsidRDefault="00447F96" w:rsidP="004F537F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</w:t>
            </w:r>
          </w:p>
        </w:tc>
      </w:tr>
      <w:tr w:rsidR="004F537F" w:rsidRPr="0099336E" w14:paraId="47E96CBE" w14:textId="77777777" w:rsidTr="00F9131F">
        <w:tc>
          <w:tcPr>
            <w:tcW w:w="1222" w:type="dxa"/>
          </w:tcPr>
          <w:p w14:paraId="380D3228" w14:textId="77777777" w:rsidR="004F537F" w:rsidRPr="00F9131F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6D49FEB2" w14:textId="35AA2937" w:rsidR="004F537F" w:rsidRPr="00F9131F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F9131F" w:rsidRPr="00F9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EE85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747E5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2E0565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2D91A811" w14:textId="77777777" w:rsidR="004F537F" w:rsidRPr="00447F96" w:rsidRDefault="00447F96" w:rsidP="004F537F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</w:tr>
      <w:tr w:rsidR="004F537F" w:rsidRPr="0099336E" w14:paraId="765103FB" w14:textId="77777777" w:rsidTr="00F9131F">
        <w:tc>
          <w:tcPr>
            <w:tcW w:w="1222" w:type="dxa"/>
          </w:tcPr>
          <w:p w14:paraId="60FD8352" w14:textId="77777777" w:rsidR="004F537F" w:rsidRPr="00F9131F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1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78A3D9DF" w14:textId="691D234C" w:rsidR="004F537F" w:rsidRPr="00F9131F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F9131F" w:rsidRPr="00F9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профессиональную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2E3B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C6EC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322D2B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74FBAE0C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</w:t>
            </w:r>
          </w:p>
        </w:tc>
      </w:tr>
      <w:tr w:rsidR="004F537F" w:rsidRPr="0099336E" w14:paraId="3DB20C61" w14:textId="77777777" w:rsidTr="00F9131F">
        <w:tc>
          <w:tcPr>
            <w:tcW w:w="1222" w:type="dxa"/>
          </w:tcPr>
          <w:p w14:paraId="1D12BDAE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73037BAC" w14:textId="7BF624F3" w:rsidR="004F537F" w:rsidRPr="00BF1535" w:rsidRDefault="00BF1535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F537F"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1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научно-исследовательской работе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C6FEA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E5CB7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47CA39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14:paraId="3725BC35" w14:textId="77777777" w:rsidR="004F537F" w:rsidRPr="00447F96" w:rsidRDefault="00447F96" w:rsidP="004F537F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</w:t>
            </w:r>
          </w:p>
        </w:tc>
      </w:tr>
      <w:tr w:rsidR="004F537F" w:rsidRPr="0099336E" w14:paraId="3EB9650A" w14:textId="77777777" w:rsidTr="00F9131F">
        <w:tc>
          <w:tcPr>
            <w:tcW w:w="1222" w:type="dxa"/>
          </w:tcPr>
          <w:p w14:paraId="7291B7E2" w14:textId="77777777" w:rsidR="004F537F" w:rsidRPr="00BF1535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5B48405A" w14:textId="43486D2A" w:rsidR="004F537F" w:rsidRPr="00BF1535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BF1535" w:rsidRPr="00BF1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специальный набор форм, методов, способов, приёмов обучения и воспитательных средств, системно используемых в образовательном процессе с определенной целью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9A238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14345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EE6A88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14:paraId="4A79D3A6" w14:textId="77777777" w:rsidR="004F537F" w:rsidRPr="00447F96" w:rsidRDefault="00447F96" w:rsidP="004F537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теоретической</w:t>
            </w:r>
          </w:p>
        </w:tc>
      </w:tr>
      <w:tr w:rsidR="004F537F" w:rsidRPr="0099336E" w14:paraId="72D4702E" w14:textId="77777777" w:rsidTr="00F9131F">
        <w:tc>
          <w:tcPr>
            <w:tcW w:w="1222" w:type="dxa"/>
          </w:tcPr>
          <w:p w14:paraId="69661363" w14:textId="77777777" w:rsidR="004F537F" w:rsidRPr="00F9131F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1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0C02A63E" w14:textId="65D1D65B" w:rsidR="004F537F" w:rsidRPr="00F9131F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F9131F" w:rsidRPr="00F913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концептуальность, эффективность, системность, воспроизводимость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53DD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E4017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3DA765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14:paraId="5F4B9D0A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профессиональное образование</w:t>
            </w:r>
          </w:p>
        </w:tc>
      </w:tr>
      <w:tr w:rsidR="004F537F" w:rsidRPr="0099336E" w14:paraId="5DDA782A" w14:textId="77777777" w:rsidTr="00F9131F">
        <w:tc>
          <w:tcPr>
            <w:tcW w:w="1222" w:type="dxa"/>
          </w:tcPr>
          <w:p w14:paraId="5AE095F6" w14:textId="77777777" w:rsidR="004F537F" w:rsidRPr="00F9131F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1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74E5E4F1" w14:textId="40618735" w:rsidR="004F537F" w:rsidRPr="00F9131F" w:rsidRDefault="00F9131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F537F" w:rsidRPr="00F9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913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передача большого объема учебной информации обучаемым при неизменной продолжительности обучения без снижения требований к качеству знаний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E4F1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7C0E6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F01F1C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14:paraId="09E629B3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компетентность</w:t>
            </w:r>
          </w:p>
        </w:tc>
      </w:tr>
      <w:tr w:rsidR="004F537F" w:rsidRPr="0099336E" w14:paraId="6AE0F5FD" w14:textId="77777777" w:rsidTr="00F9131F">
        <w:tc>
          <w:tcPr>
            <w:tcW w:w="1222" w:type="dxa"/>
          </w:tcPr>
          <w:p w14:paraId="2140CFAE" w14:textId="77777777" w:rsidR="004F537F" w:rsidRPr="00450E5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5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4E6C19AE" w14:textId="71ABE5B0" w:rsidR="004F537F" w:rsidRPr="00450E5D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50E5D"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</w:t>
            </w:r>
            <w:r w:rsidR="00450E5D"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20F64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52760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B4629E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343831F3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</w:tr>
      <w:tr w:rsidR="004F537F" w:rsidRPr="0099336E" w14:paraId="4B8450C7" w14:textId="77777777" w:rsidTr="00F9131F">
        <w:tc>
          <w:tcPr>
            <w:tcW w:w="1222" w:type="dxa"/>
          </w:tcPr>
          <w:p w14:paraId="5349EC63" w14:textId="77777777" w:rsidR="004F537F" w:rsidRPr="00450E5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5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55FE6702" w14:textId="77777777" w:rsidR="004F537F" w:rsidRPr="00450E5D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97CA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5CE9E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1439A5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14:paraId="3AF45C43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4F537F" w:rsidRPr="0099336E" w14:paraId="2E065A91" w14:textId="77777777" w:rsidTr="00F9131F">
        <w:tc>
          <w:tcPr>
            <w:tcW w:w="1222" w:type="dxa"/>
          </w:tcPr>
          <w:p w14:paraId="2E1BC559" w14:textId="77777777" w:rsidR="004F537F" w:rsidRPr="00450E5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7A6EC61D" w14:textId="54A4D871" w:rsidR="004F537F" w:rsidRPr="00450E5D" w:rsidRDefault="004F537F" w:rsidP="004F537F">
            <w:r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50E5D"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33E20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0135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320ED7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14:paraId="35703DF9" w14:textId="77777777" w:rsidR="004F537F" w:rsidRPr="00447F96" w:rsidRDefault="00447F96" w:rsidP="004F537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</w:t>
            </w:r>
          </w:p>
        </w:tc>
      </w:tr>
      <w:tr w:rsidR="004F537F" w:rsidRPr="0099336E" w14:paraId="571CDC20" w14:textId="77777777" w:rsidTr="00F9131F">
        <w:tc>
          <w:tcPr>
            <w:tcW w:w="1222" w:type="dxa"/>
          </w:tcPr>
          <w:p w14:paraId="44CD2FBD" w14:textId="77777777" w:rsidR="004F537F" w:rsidRPr="00450E5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0EAD2EF2" w14:textId="0E839A79" w:rsidR="004F537F" w:rsidRPr="00450E5D" w:rsidRDefault="004F537F" w:rsidP="004F537F">
            <w:r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50E5D"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</w:t>
            </w:r>
            <w:r w:rsidR="00450E5D" w:rsidRPr="00450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E9FC1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37E89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CA3C49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4777B9B9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</w:t>
            </w:r>
          </w:p>
        </w:tc>
      </w:tr>
      <w:tr w:rsidR="004F537F" w:rsidRPr="0099336E" w14:paraId="55BA9B9E" w14:textId="77777777" w:rsidTr="00F9131F">
        <w:tc>
          <w:tcPr>
            <w:tcW w:w="1222" w:type="dxa"/>
          </w:tcPr>
          <w:p w14:paraId="0935A360" w14:textId="77777777" w:rsidR="004F537F" w:rsidRPr="008232C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C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69C954FE" w14:textId="7E35BF65" w:rsidR="004F537F" w:rsidRPr="008232CD" w:rsidRDefault="004F537F" w:rsidP="004F537F"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50E5D"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</w:t>
            </w:r>
            <w:r w:rsidR="00450E5D"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E7A2C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EB62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520031D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68245AC1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умением</w:t>
            </w:r>
          </w:p>
        </w:tc>
      </w:tr>
      <w:tr w:rsidR="004F537F" w:rsidRPr="0099336E" w14:paraId="1306AF31" w14:textId="77777777" w:rsidTr="00F9131F">
        <w:tc>
          <w:tcPr>
            <w:tcW w:w="1222" w:type="dxa"/>
          </w:tcPr>
          <w:p w14:paraId="72F0DFC0" w14:textId="77777777" w:rsidR="004F537F" w:rsidRPr="008232C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C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1DC4C369" w14:textId="77777777" w:rsidR="004F537F" w:rsidRPr="008232CD" w:rsidRDefault="004F537F" w:rsidP="004F537F"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953F6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BC6A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570341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14:paraId="2C2498CD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4F537F" w:rsidRPr="0099336E" w14:paraId="4A49FE00" w14:textId="77777777" w:rsidTr="00F9131F">
        <w:tc>
          <w:tcPr>
            <w:tcW w:w="1222" w:type="dxa"/>
          </w:tcPr>
          <w:p w14:paraId="027B9F8E" w14:textId="77777777" w:rsidR="004F537F" w:rsidRPr="008232C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C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5BA4B944" w14:textId="5548735A" w:rsidR="004F537F" w:rsidRPr="008232CD" w:rsidRDefault="004F537F" w:rsidP="004F537F"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50E5D"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</w:t>
            </w:r>
            <w:r w:rsidR="008232CD"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445C3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5356F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6FDD3B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14:paraId="1A870EA8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портфолио</w:t>
            </w:r>
          </w:p>
        </w:tc>
      </w:tr>
      <w:tr w:rsidR="004F537F" w:rsidRPr="0099336E" w14:paraId="2A331062" w14:textId="77777777" w:rsidTr="00F9131F">
        <w:tc>
          <w:tcPr>
            <w:tcW w:w="1222" w:type="dxa"/>
          </w:tcPr>
          <w:p w14:paraId="13A21DF8" w14:textId="77777777" w:rsidR="004F537F" w:rsidRPr="008232C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C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4D647003" w14:textId="49455DCD" w:rsidR="004F537F" w:rsidRPr="008232CD" w:rsidRDefault="004F537F" w:rsidP="004F537F"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232CD"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</w:t>
            </w:r>
            <w:r w:rsidR="008232CD"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F06B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FDBA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2AC600" w14:textId="77777777" w:rsidR="004F537F" w:rsidRPr="00447F96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14:paraId="42FACA63" w14:textId="77777777" w:rsidR="004F537F" w:rsidRPr="00447F96" w:rsidRDefault="00447F96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педагогической</w:t>
            </w:r>
          </w:p>
        </w:tc>
      </w:tr>
      <w:tr w:rsidR="004F537F" w:rsidRPr="0099336E" w14:paraId="65755FEA" w14:textId="77777777" w:rsidTr="00F9131F">
        <w:tc>
          <w:tcPr>
            <w:tcW w:w="1222" w:type="dxa"/>
          </w:tcPr>
          <w:p w14:paraId="04083FF8" w14:textId="77777777" w:rsidR="004F537F" w:rsidRPr="008232C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C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4B8AC1B1" w14:textId="12D19110" w:rsidR="004F537F" w:rsidRPr="008232CD" w:rsidRDefault="004F537F" w:rsidP="004F537F"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2</w:t>
            </w:r>
            <w:r w:rsidR="008232CD"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590C6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FBDDF" w14:textId="77777777" w:rsidR="004F537F" w:rsidRPr="0099336E" w:rsidRDefault="004F537F" w:rsidP="004F5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23C17D" w14:textId="77777777" w:rsidR="004F537F" w:rsidRPr="00155842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4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14:paraId="0EC2E26E" w14:textId="77777777" w:rsidR="004F537F" w:rsidRPr="00155842" w:rsidRDefault="00155842" w:rsidP="004F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42">
              <w:rPr>
                <w:rFonts w:ascii="Times New Roman" w:hAnsi="Times New Roman" w:cs="Times New Roman"/>
                <w:b/>
              </w:rPr>
              <w:t>обучение</w:t>
            </w:r>
          </w:p>
        </w:tc>
      </w:tr>
      <w:tr w:rsidR="004F537F" w:rsidRPr="00072A83" w14:paraId="7C976885" w14:textId="77777777" w:rsidTr="00F9131F">
        <w:tc>
          <w:tcPr>
            <w:tcW w:w="1222" w:type="dxa"/>
          </w:tcPr>
          <w:p w14:paraId="62ED788F" w14:textId="77777777" w:rsidR="004F537F" w:rsidRPr="008232CD" w:rsidRDefault="004F537F" w:rsidP="004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C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14:paraId="4B36FD03" w14:textId="77777777" w:rsidR="004F537F" w:rsidRPr="008232CD" w:rsidRDefault="004F537F" w:rsidP="004F537F">
            <w:r w:rsidRPr="0082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279F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B5D5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ED599A0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736286" w14:textId="77777777" w:rsidR="004F537F" w:rsidRPr="00072A83" w:rsidRDefault="004F537F" w:rsidP="004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1BF36" w14:textId="77777777" w:rsidR="004F537F" w:rsidRDefault="004F537F" w:rsidP="004F537F">
      <w:pPr>
        <w:pStyle w:val="ac"/>
        <w:rPr>
          <w:color w:val="000000"/>
          <w:sz w:val="24"/>
          <w:szCs w:val="24"/>
        </w:rPr>
      </w:pPr>
    </w:p>
    <w:p w14:paraId="0D614F11" w14:textId="77777777" w:rsidR="004F537F" w:rsidRDefault="004F537F" w:rsidP="004F537F">
      <w:pPr>
        <w:ind w:firstLine="567"/>
        <w:jc w:val="both"/>
        <w:rPr>
          <w:color w:val="000000"/>
          <w:sz w:val="24"/>
          <w:szCs w:val="24"/>
        </w:rPr>
      </w:pPr>
    </w:p>
    <w:p w14:paraId="6922E77C" w14:textId="77777777" w:rsidR="004F537F" w:rsidRPr="000138F6" w:rsidRDefault="004F537F" w:rsidP="004A56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537F" w:rsidRPr="000138F6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91D1D" w14:textId="77777777" w:rsidR="00AC6863" w:rsidRDefault="00AC6863" w:rsidP="0083440E">
      <w:pPr>
        <w:spacing w:after="0" w:line="240" w:lineRule="auto"/>
      </w:pPr>
      <w:r>
        <w:separator/>
      </w:r>
    </w:p>
  </w:endnote>
  <w:endnote w:type="continuationSeparator" w:id="0">
    <w:p w14:paraId="4679A825" w14:textId="77777777" w:rsidR="00AC6863" w:rsidRDefault="00AC6863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D78D0" w14:textId="77777777" w:rsidR="00AC6863" w:rsidRDefault="00AC6863" w:rsidP="0083440E">
      <w:pPr>
        <w:spacing w:after="0" w:line="240" w:lineRule="auto"/>
      </w:pPr>
      <w:r>
        <w:separator/>
      </w:r>
    </w:p>
  </w:footnote>
  <w:footnote w:type="continuationSeparator" w:id="0">
    <w:p w14:paraId="5D8BADB6" w14:textId="77777777" w:rsidR="00AC6863" w:rsidRDefault="00AC6863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E83"/>
    <w:multiLevelType w:val="hybridMultilevel"/>
    <w:tmpl w:val="B7F25BCE"/>
    <w:lvl w:ilvl="0" w:tplc="F63AD3C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EB7493"/>
    <w:multiLevelType w:val="hybridMultilevel"/>
    <w:tmpl w:val="E9D67552"/>
    <w:lvl w:ilvl="0" w:tplc="4078867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A41B8">
      <w:start w:val="1"/>
      <w:numFmt w:val="lowerLetter"/>
      <w:lvlText w:val="%2)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A5398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623FA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C243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442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C71D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21FAC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050B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00"/>
    <w:rsid w:val="0000362F"/>
    <w:rsid w:val="0001752B"/>
    <w:rsid w:val="00021044"/>
    <w:rsid w:val="00025BA6"/>
    <w:rsid w:val="000708A0"/>
    <w:rsid w:val="000720B0"/>
    <w:rsid w:val="00074592"/>
    <w:rsid w:val="000776B3"/>
    <w:rsid w:val="00093366"/>
    <w:rsid w:val="000C5C08"/>
    <w:rsid w:val="000D102D"/>
    <w:rsid w:val="000D7183"/>
    <w:rsid w:val="000E4D2F"/>
    <w:rsid w:val="000E5CFF"/>
    <w:rsid w:val="000E6DB8"/>
    <w:rsid w:val="000F2698"/>
    <w:rsid w:val="000F7A32"/>
    <w:rsid w:val="00106406"/>
    <w:rsid w:val="00114C4B"/>
    <w:rsid w:val="00122929"/>
    <w:rsid w:val="00122B97"/>
    <w:rsid w:val="00124B2D"/>
    <w:rsid w:val="00153ED6"/>
    <w:rsid w:val="00155842"/>
    <w:rsid w:val="00156AB8"/>
    <w:rsid w:val="00160CA1"/>
    <w:rsid w:val="00164777"/>
    <w:rsid w:val="00175CC3"/>
    <w:rsid w:val="001946A0"/>
    <w:rsid w:val="001A1CDC"/>
    <w:rsid w:val="001B78E0"/>
    <w:rsid w:val="001E0957"/>
    <w:rsid w:val="001E114B"/>
    <w:rsid w:val="001E589D"/>
    <w:rsid w:val="001E7D7E"/>
    <w:rsid w:val="002028E6"/>
    <w:rsid w:val="002064C0"/>
    <w:rsid w:val="00224FB4"/>
    <w:rsid w:val="00227CF9"/>
    <w:rsid w:val="0026163E"/>
    <w:rsid w:val="002876F9"/>
    <w:rsid w:val="00292B1E"/>
    <w:rsid w:val="002A3AB9"/>
    <w:rsid w:val="002B21B2"/>
    <w:rsid w:val="002B47A8"/>
    <w:rsid w:val="002B6824"/>
    <w:rsid w:val="002C03F3"/>
    <w:rsid w:val="002D3C47"/>
    <w:rsid w:val="003053F7"/>
    <w:rsid w:val="003373B4"/>
    <w:rsid w:val="003446E9"/>
    <w:rsid w:val="003504E6"/>
    <w:rsid w:val="00362A09"/>
    <w:rsid w:val="00391A7F"/>
    <w:rsid w:val="003920A7"/>
    <w:rsid w:val="00396480"/>
    <w:rsid w:val="00397322"/>
    <w:rsid w:val="003B0A45"/>
    <w:rsid w:val="003B441A"/>
    <w:rsid w:val="003C1ED9"/>
    <w:rsid w:val="003C2B05"/>
    <w:rsid w:val="003D2487"/>
    <w:rsid w:val="003D2974"/>
    <w:rsid w:val="003E027F"/>
    <w:rsid w:val="003E20E6"/>
    <w:rsid w:val="003F2EAB"/>
    <w:rsid w:val="00400BDA"/>
    <w:rsid w:val="00412146"/>
    <w:rsid w:val="00417D80"/>
    <w:rsid w:val="004218DE"/>
    <w:rsid w:val="0043322E"/>
    <w:rsid w:val="00447A57"/>
    <w:rsid w:val="00447F96"/>
    <w:rsid w:val="00450E5D"/>
    <w:rsid w:val="00460725"/>
    <w:rsid w:val="00480951"/>
    <w:rsid w:val="004A1896"/>
    <w:rsid w:val="004A412E"/>
    <w:rsid w:val="004A5646"/>
    <w:rsid w:val="004C7B7D"/>
    <w:rsid w:val="004D0739"/>
    <w:rsid w:val="004D7ECA"/>
    <w:rsid w:val="004E15E1"/>
    <w:rsid w:val="004F16AB"/>
    <w:rsid w:val="004F537F"/>
    <w:rsid w:val="005059A2"/>
    <w:rsid w:val="0052573A"/>
    <w:rsid w:val="00542356"/>
    <w:rsid w:val="005662A9"/>
    <w:rsid w:val="00567ADE"/>
    <w:rsid w:val="00570FC1"/>
    <w:rsid w:val="00571EF3"/>
    <w:rsid w:val="00572699"/>
    <w:rsid w:val="00576416"/>
    <w:rsid w:val="005840DE"/>
    <w:rsid w:val="00592BB2"/>
    <w:rsid w:val="005951D2"/>
    <w:rsid w:val="005A55FB"/>
    <w:rsid w:val="005C1888"/>
    <w:rsid w:val="005D106E"/>
    <w:rsid w:val="005D1447"/>
    <w:rsid w:val="00613556"/>
    <w:rsid w:val="00631779"/>
    <w:rsid w:val="006320CD"/>
    <w:rsid w:val="00634575"/>
    <w:rsid w:val="00642D8D"/>
    <w:rsid w:val="006531C8"/>
    <w:rsid w:val="006A5650"/>
    <w:rsid w:val="006B2519"/>
    <w:rsid w:val="006E429D"/>
    <w:rsid w:val="006F5BC0"/>
    <w:rsid w:val="006F6A2D"/>
    <w:rsid w:val="006F7E23"/>
    <w:rsid w:val="00714C67"/>
    <w:rsid w:val="00740928"/>
    <w:rsid w:val="00765005"/>
    <w:rsid w:val="00773313"/>
    <w:rsid w:val="00774CC2"/>
    <w:rsid w:val="007A5D4B"/>
    <w:rsid w:val="007B4771"/>
    <w:rsid w:val="007D700F"/>
    <w:rsid w:val="007E23D8"/>
    <w:rsid w:val="00822C38"/>
    <w:rsid w:val="008232CD"/>
    <w:rsid w:val="00830066"/>
    <w:rsid w:val="00832711"/>
    <w:rsid w:val="0083440E"/>
    <w:rsid w:val="008531B6"/>
    <w:rsid w:val="00856C35"/>
    <w:rsid w:val="00882DCE"/>
    <w:rsid w:val="00887C85"/>
    <w:rsid w:val="00895850"/>
    <w:rsid w:val="008C4D2C"/>
    <w:rsid w:val="008C4D9E"/>
    <w:rsid w:val="008E37D6"/>
    <w:rsid w:val="008F7C42"/>
    <w:rsid w:val="00903264"/>
    <w:rsid w:val="00917815"/>
    <w:rsid w:val="0092388C"/>
    <w:rsid w:val="0093459D"/>
    <w:rsid w:val="00990C8D"/>
    <w:rsid w:val="0099336E"/>
    <w:rsid w:val="009D1090"/>
    <w:rsid w:val="009E1453"/>
    <w:rsid w:val="00A02C3B"/>
    <w:rsid w:val="00A033E9"/>
    <w:rsid w:val="00A043CF"/>
    <w:rsid w:val="00A2653F"/>
    <w:rsid w:val="00A55256"/>
    <w:rsid w:val="00A7145C"/>
    <w:rsid w:val="00A7150D"/>
    <w:rsid w:val="00A749A7"/>
    <w:rsid w:val="00A829F5"/>
    <w:rsid w:val="00A872FC"/>
    <w:rsid w:val="00A92D95"/>
    <w:rsid w:val="00A934FE"/>
    <w:rsid w:val="00AA7684"/>
    <w:rsid w:val="00AB3F20"/>
    <w:rsid w:val="00AC6863"/>
    <w:rsid w:val="00AD0BC7"/>
    <w:rsid w:val="00AE11B5"/>
    <w:rsid w:val="00AE202F"/>
    <w:rsid w:val="00B07002"/>
    <w:rsid w:val="00B100E8"/>
    <w:rsid w:val="00B24852"/>
    <w:rsid w:val="00B33D67"/>
    <w:rsid w:val="00B5003E"/>
    <w:rsid w:val="00B5320A"/>
    <w:rsid w:val="00B62DAE"/>
    <w:rsid w:val="00B90C96"/>
    <w:rsid w:val="00BA2F67"/>
    <w:rsid w:val="00BA4B1D"/>
    <w:rsid w:val="00BA7C6E"/>
    <w:rsid w:val="00BD0EA7"/>
    <w:rsid w:val="00BE36A6"/>
    <w:rsid w:val="00BE5DFC"/>
    <w:rsid w:val="00BF1535"/>
    <w:rsid w:val="00BF2DD6"/>
    <w:rsid w:val="00BF4FFD"/>
    <w:rsid w:val="00C27448"/>
    <w:rsid w:val="00C3315B"/>
    <w:rsid w:val="00C33BB4"/>
    <w:rsid w:val="00C63C8B"/>
    <w:rsid w:val="00C72724"/>
    <w:rsid w:val="00C81878"/>
    <w:rsid w:val="00C879D5"/>
    <w:rsid w:val="00CA0415"/>
    <w:rsid w:val="00D03C74"/>
    <w:rsid w:val="00D03EB1"/>
    <w:rsid w:val="00D12A00"/>
    <w:rsid w:val="00D237EF"/>
    <w:rsid w:val="00D305FF"/>
    <w:rsid w:val="00D53DBB"/>
    <w:rsid w:val="00D54575"/>
    <w:rsid w:val="00D64805"/>
    <w:rsid w:val="00D9027E"/>
    <w:rsid w:val="00DA31EF"/>
    <w:rsid w:val="00DB3582"/>
    <w:rsid w:val="00DD0CCD"/>
    <w:rsid w:val="00DE05FB"/>
    <w:rsid w:val="00DF7748"/>
    <w:rsid w:val="00E10ADA"/>
    <w:rsid w:val="00E113FB"/>
    <w:rsid w:val="00E4444B"/>
    <w:rsid w:val="00E4477A"/>
    <w:rsid w:val="00E55D20"/>
    <w:rsid w:val="00E75521"/>
    <w:rsid w:val="00E87F15"/>
    <w:rsid w:val="00EA1554"/>
    <w:rsid w:val="00EA452C"/>
    <w:rsid w:val="00EB56EA"/>
    <w:rsid w:val="00EC2E68"/>
    <w:rsid w:val="00EE6FAF"/>
    <w:rsid w:val="00F52F63"/>
    <w:rsid w:val="00F53FAF"/>
    <w:rsid w:val="00F71A8D"/>
    <w:rsid w:val="00F9131F"/>
    <w:rsid w:val="00FC24E7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E78E"/>
  <w15:chartTrackingRefBased/>
  <w15:docId w15:val="{E4A5F919-2D82-4AE5-B5B6-50FD26E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A166-7DCC-40B8-B4A1-749167D2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27</Pages>
  <Words>7182</Words>
  <Characters>40943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Рыбья печень</cp:lastModifiedBy>
  <cp:revision>39</cp:revision>
  <cp:lastPrinted>2023-05-15T08:01:00Z</cp:lastPrinted>
  <dcterms:created xsi:type="dcterms:W3CDTF">2024-01-19T07:01:00Z</dcterms:created>
  <dcterms:modified xsi:type="dcterms:W3CDTF">2024-02-06T11:56:00Z</dcterms:modified>
</cp:coreProperties>
</file>