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68"/>
        <w:gridCol w:w="2552"/>
        <w:gridCol w:w="283"/>
        <w:gridCol w:w="4253"/>
        <w:gridCol w:w="567"/>
      </w:tblGrid>
      <w:tr w:rsidR="000B19CB" w:rsidRPr="0083440E" w:rsidTr="00560EE8">
        <w:trPr>
          <w:trHeight w:hRule="exact" w:val="694"/>
        </w:trPr>
        <w:tc>
          <w:tcPr>
            <w:tcW w:w="9923" w:type="dxa"/>
            <w:gridSpan w:val="5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9CB" w:rsidRPr="0083440E" w:rsidTr="00560EE8">
        <w:trPr>
          <w:trHeight w:hRule="exact" w:val="448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19CB" w:rsidRPr="0083440E" w:rsidRDefault="000B19CB" w:rsidP="00560EE8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B19CB" w:rsidRPr="0083440E" w:rsidTr="00560EE8">
        <w:trPr>
          <w:trHeight w:hRule="exact" w:val="138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0B19CB" w:rsidRPr="0083440E" w:rsidTr="00560EE8">
        <w:trPr>
          <w:trHeight w:hRule="exact" w:val="2222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0B19CB" w:rsidRPr="004F537F" w:rsidTr="00560EE8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:rsidR="000B19CB" w:rsidRPr="00357352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9A29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Экология водоемов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 основной профессиональной образовательной программе</w:t>
            </w:r>
          </w:p>
          <w:p w:rsidR="009A294F" w:rsidRDefault="00B651B3" w:rsidP="009A294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35.03.07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B19CB" w:rsidRPr="004F537F" w:rsidRDefault="000B19CB" w:rsidP="009A29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A294F" w:rsidRDefault="00B651B3" w:rsidP="009A294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35.03.07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0B19CB" w:rsidRPr="004F537F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B19CB" w:rsidRPr="0083440E" w:rsidTr="00560EE8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294F" w:rsidRDefault="00B651B3" w:rsidP="009A294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35.03.07</w:t>
            </w:r>
            <w:r w:rsidR="009A2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  <w:r w:rsidR="009A294F" w:rsidRPr="00CD3A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B19CB" w:rsidRPr="00E75521" w:rsidRDefault="000B19CB" w:rsidP="009A294F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B19CB" w:rsidRPr="0083440E" w:rsidTr="00560EE8">
        <w:trPr>
          <w:trHeight w:hRule="exact" w:val="972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724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724"/>
        </w:trPr>
        <w:tc>
          <w:tcPr>
            <w:tcW w:w="2268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0B19CB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9CB" w:rsidRPr="0083440E" w:rsidRDefault="000B19CB" w:rsidP="00560EE8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19CB" w:rsidRDefault="000B19CB" w:rsidP="00560EE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B19CB" w:rsidRPr="00A033E9" w:rsidRDefault="000B6D88" w:rsidP="00560E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2024</w:t>
            </w:r>
            <w:r w:rsidR="000B19CB"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0B19CB" w:rsidRPr="0083440E" w:rsidRDefault="000B19CB" w:rsidP="000B19C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B19CB" w:rsidRPr="0083440E" w:rsidRDefault="000B19CB" w:rsidP="000B19CB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:rsidR="000B19CB" w:rsidRPr="0083440E" w:rsidRDefault="000B19CB" w:rsidP="000B19CB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:rsidR="000B19CB" w:rsidRPr="0083440E" w:rsidRDefault="000B19CB" w:rsidP="000B19CB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B19CB" w:rsidRPr="0083440E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:rsidR="000B19CB" w:rsidRPr="00631779" w:rsidRDefault="000B19CB" w:rsidP="000B19CB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:rsidR="000B19CB" w:rsidRPr="003B441A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E8">
        <w:rPr>
          <w:rFonts w:ascii="Times New Roman" w:hAnsi="Times New Roman" w:cs="Times New Roman"/>
          <w:sz w:val="28"/>
          <w:szCs w:val="28"/>
        </w:rPr>
        <w:t>«Технические средства аквакультуры»</w:t>
      </w:r>
      <w:r w:rsidRPr="00560EE8">
        <w:rPr>
          <w:sz w:val="28"/>
          <w:szCs w:val="28"/>
        </w:rPr>
        <w:t xml:space="preserve">      </w:t>
      </w:r>
      <w:r w:rsidRPr="0056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560EE8">
        <w:rPr>
          <w:rFonts w:ascii="Times New Roman" w:hAnsi="Times New Roman" w:cs="Times New Roman"/>
          <w:sz w:val="28"/>
          <w:szCs w:val="28"/>
        </w:rPr>
        <w:t xml:space="preserve">    А.Р. </w:t>
      </w:r>
      <w:proofErr w:type="spellStart"/>
      <w:r w:rsidRPr="00560EE8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:rsidR="000B19CB" w:rsidRPr="002A3AB9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0B19CB" w:rsidRPr="0083440E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0B19CB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9CB" w:rsidRPr="0083440E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УНП,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ответственного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реализацию ОПОП</w:t>
      </w:r>
    </w:p>
    <w:p w:rsidR="000B19CB" w:rsidRPr="00396480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0B19CB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B19CB" w:rsidRPr="0083440E" w:rsidRDefault="000B19CB" w:rsidP="000B19CB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:rsidR="000B19CB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0B19CB" w:rsidRPr="0083440E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9CB" w:rsidRPr="00560EE8" w:rsidRDefault="000B19CB" w:rsidP="000B19CB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</w:t>
      </w:r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УГН (С) </w:t>
      </w:r>
      <w:r w:rsidRPr="00560EE8">
        <w:rPr>
          <w:rFonts w:ascii="Times New Roman" w:hAnsi="Times New Roman" w:cs="Times New Roman"/>
          <w:sz w:val="28"/>
          <w:szCs w:val="28"/>
        </w:rPr>
        <w:t xml:space="preserve">35.00.00 «Сельское, лесное и рыбное хозяйство» </w:t>
      </w:r>
      <w:r w:rsidRPr="0056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«19» мая  2023 г </w:t>
      </w:r>
    </w:p>
    <w:p w:rsidR="000B19CB" w:rsidRPr="00560EE8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НМС по УГН (С) _____________ Д.В. Рудой</w:t>
      </w:r>
    </w:p>
    <w:p w:rsidR="000B19CB" w:rsidRPr="00560EE8" w:rsidRDefault="000B19CB" w:rsidP="000B19CB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60E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подпись</w:t>
      </w:r>
    </w:p>
    <w:p w:rsidR="000B19CB" w:rsidRPr="0083440E" w:rsidRDefault="000B19CB" w:rsidP="000B19CB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«19» </w:t>
      </w:r>
      <w:proofErr w:type="spellStart"/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Pr="00560EE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proofErr w:type="spellEnd"/>
      <w:r w:rsidRPr="00560E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 г.</w:t>
      </w:r>
    </w:p>
    <w:p w:rsidR="000B19CB" w:rsidRPr="00A2653F" w:rsidRDefault="000B19CB" w:rsidP="000B19CB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B19CB" w:rsidRPr="0083440E" w:rsidTr="00560EE8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:rsidR="000B19CB" w:rsidRPr="0083440E" w:rsidRDefault="000B19CB" w:rsidP="00560EE8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0B19CB" w:rsidRPr="0083440E" w:rsidTr="00560EE8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9CB" w:rsidRPr="00560EE8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60E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560EE8"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ОПК-1: </w:t>
            </w:r>
            <w:proofErr w:type="gramStart"/>
            <w:r w:rsidR="00560EE8"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t>Способен</w:t>
            </w:r>
            <w:proofErr w:type="gramEnd"/>
            <w:r w:rsidR="00560EE8"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решать задачи развития области профессиональной деятельности и (или) организации на основе анализа достижений науки и производства;</w:t>
            </w:r>
          </w:p>
          <w:p w:rsidR="00560EE8" w:rsidRPr="00560EE8" w:rsidRDefault="00560EE8" w:rsidP="00560E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t>ОПК-1.1: Ставит цели и формулирует задачи, связанные с организацией профессиональной деятельности; составляет отчеты по результатам работ; анализирует результаты исследований</w:t>
            </w:r>
          </w:p>
          <w:p w:rsidR="00560EE8" w:rsidRPr="00560EE8" w:rsidRDefault="00560EE8" w:rsidP="00560EE8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60EE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ОПК-1.1.1 </w:t>
            </w:r>
            <w:r w:rsidRPr="00560EE8">
              <w:rPr>
                <w:rFonts w:ascii="Times New Roman" w:eastAsiaTheme="minorEastAsia" w:hAnsi="Times New Roman" w:cs="Times New Roman"/>
                <w:sz w:val="28"/>
                <w:szCs w:val="24"/>
              </w:rPr>
              <w:t>определяет потенциально пригодные для эксплуатации водоемы</w:t>
            </w:r>
          </w:p>
          <w:p w:rsidR="00560EE8" w:rsidRPr="00560EE8" w:rsidRDefault="00560EE8" w:rsidP="00560EE8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60EE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ОПК-1.1.2 </w:t>
            </w:r>
            <w:r w:rsidRPr="00560EE8">
              <w:rPr>
                <w:rFonts w:ascii="Times New Roman" w:eastAsiaTheme="minorEastAsia" w:hAnsi="Times New Roman" w:cs="Times New Roman"/>
                <w:sz w:val="28"/>
                <w:szCs w:val="24"/>
              </w:rPr>
              <w:t>определяет потенциально пригодные для эксплуатации водоемы, составляет план гидробиологического исследования</w:t>
            </w:r>
          </w:p>
          <w:p w:rsidR="00560EE8" w:rsidRPr="00560EE8" w:rsidRDefault="00560EE8" w:rsidP="00560EE8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0EE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ОПК-1.1.3 </w:t>
            </w:r>
            <w:r w:rsidRPr="00560EE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определяет потенциально пригодные для эксплуатации водоемы, составляет план гидробиологического исследования, анализирует перспективы  и проблемы эксплуатации </w:t>
            </w:r>
            <w:proofErr w:type="spellStart"/>
            <w:r w:rsidRPr="00560EE8">
              <w:rPr>
                <w:rFonts w:ascii="Times New Roman" w:eastAsiaTheme="minorEastAsia" w:hAnsi="Times New Roman" w:cs="Times New Roman"/>
                <w:sz w:val="28"/>
                <w:szCs w:val="24"/>
              </w:rPr>
              <w:t>гидроценоза</w:t>
            </w:r>
            <w:proofErr w:type="spellEnd"/>
          </w:p>
        </w:tc>
      </w:tr>
    </w:tbl>
    <w:p w:rsidR="000B19CB" w:rsidRPr="0083440E" w:rsidRDefault="000B19CB" w:rsidP="000B19CB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B19CB" w:rsidRDefault="000B19CB" w:rsidP="000B19C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B19CB" w:rsidRDefault="000B19CB" w:rsidP="000B19CB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9CB" w:rsidRPr="0083440E" w:rsidRDefault="000B19CB" w:rsidP="000B19CB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0B19CB" w:rsidRPr="0083440E" w:rsidTr="00560EE8">
        <w:trPr>
          <w:trHeight w:val="20"/>
          <w:tblHeader/>
        </w:trPr>
        <w:tc>
          <w:tcPr>
            <w:tcW w:w="1134" w:type="dxa"/>
          </w:tcPr>
          <w:p w:rsidR="000B19CB" w:rsidRPr="00560EE8" w:rsidRDefault="000B19CB" w:rsidP="00560EE8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:rsidR="000B19CB" w:rsidRPr="00560EE8" w:rsidRDefault="000B19CB" w:rsidP="00560EE8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 (показатели достижения результата обучения, которые </w:t>
            </w:r>
            <w:proofErr w:type="gramStart"/>
            <w:r w:rsidRPr="00560EE8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560EE8">
              <w:rPr>
                <w:rFonts w:ascii="Times New Roman" w:eastAsia="Times New Roman" w:hAnsi="Times New Roman" w:cs="Times New Roman"/>
                <w:lang w:eastAsia="ru-RU"/>
              </w:rPr>
              <w:t xml:space="preserve"> может продемонстрировать)</w:t>
            </w:r>
          </w:p>
        </w:tc>
        <w:tc>
          <w:tcPr>
            <w:tcW w:w="1843" w:type="dxa"/>
          </w:tcPr>
          <w:p w:rsidR="000B19CB" w:rsidRPr="00560EE8" w:rsidRDefault="000B19CB" w:rsidP="00560EE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:rsidR="000B19CB" w:rsidRPr="00560EE8" w:rsidRDefault="000B19CB" w:rsidP="00560EE8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:rsidR="000B19CB" w:rsidRPr="00560EE8" w:rsidRDefault="000B19CB" w:rsidP="00560EE8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:rsidR="000B19CB" w:rsidRPr="00560EE8" w:rsidRDefault="000B19CB" w:rsidP="00560EE8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:rsidR="000B19CB" w:rsidRPr="00560EE8" w:rsidRDefault="000B19CB" w:rsidP="00560EE8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компетенции </w:t>
            </w:r>
          </w:p>
        </w:tc>
        <w:tc>
          <w:tcPr>
            <w:tcW w:w="1419" w:type="dxa"/>
          </w:tcPr>
          <w:p w:rsidR="000B19CB" w:rsidRPr="0083440E" w:rsidRDefault="000B19CB" w:rsidP="00560EE8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компетенций</w:t>
            </w: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B19CB" w:rsidRPr="00560EE8" w:rsidTr="00560EE8">
        <w:trPr>
          <w:trHeight w:val="20"/>
        </w:trPr>
        <w:tc>
          <w:tcPr>
            <w:tcW w:w="1134" w:type="dxa"/>
          </w:tcPr>
          <w:p w:rsidR="000B19CB" w:rsidRPr="00560EE8" w:rsidRDefault="00560EE8" w:rsidP="00560EE8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t>ОПК-1</w:t>
            </w:r>
          </w:p>
        </w:tc>
        <w:tc>
          <w:tcPr>
            <w:tcW w:w="2268" w:type="dxa"/>
          </w:tcPr>
          <w:p w:rsidR="00560EE8" w:rsidRPr="00560EE8" w:rsidRDefault="00560EE8" w:rsidP="00560E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0EE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560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решать задачи развития области профессиональной деятельности и (или) организации на основе анализа достижений науки и производства;</w:t>
            </w:r>
          </w:p>
          <w:p w:rsidR="000B19CB" w:rsidRPr="00560EE8" w:rsidRDefault="000B19CB" w:rsidP="00560E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19CB" w:rsidRPr="00560EE8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0B19CB" w:rsidRPr="00560EE8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560EE8">
              <w:rPr>
                <w:sz w:val="24"/>
                <w:szCs w:val="24"/>
              </w:rPr>
              <w:t xml:space="preserve"> </w:t>
            </w: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0B19CB" w:rsidRPr="00560EE8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0B19CB" w:rsidRPr="00560EE8" w:rsidRDefault="000B19CB" w:rsidP="00560EE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0B19CB" w:rsidRPr="00560EE8" w:rsidRDefault="000B19CB" w:rsidP="00560EE8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:rsidR="000B19CB" w:rsidRPr="00560EE8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560E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:rsidR="000B19CB" w:rsidRPr="00560EE8" w:rsidRDefault="000B19CB" w:rsidP="0056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:rsidR="000B19CB" w:rsidRPr="00560EE8" w:rsidRDefault="000B19CB" w:rsidP="00560EE8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E8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5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19CB" w:rsidRDefault="000B19CB" w:rsidP="000B19CB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0B19CB" w:rsidRPr="0083440E" w:rsidTr="00560EE8">
        <w:trPr>
          <w:trHeight w:val="20"/>
        </w:trPr>
        <w:tc>
          <w:tcPr>
            <w:tcW w:w="1134" w:type="dxa"/>
          </w:tcPr>
          <w:p w:rsidR="000B19CB" w:rsidRPr="000E6DB8" w:rsidRDefault="0087222E" w:rsidP="00560EE8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60EE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ОПК-1.1</w:t>
            </w:r>
          </w:p>
        </w:tc>
        <w:tc>
          <w:tcPr>
            <w:tcW w:w="2268" w:type="dxa"/>
          </w:tcPr>
          <w:p w:rsidR="000B19CB" w:rsidRPr="000945B9" w:rsidRDefault="00560EE8" w:rsidP="00560EE8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2E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и формулирует задачи, связанные с организацией профессиональной деятельности; составляет отчеты по результатам работ; анализирует результаты исследований</w:t>
            </w:r>
          </w:p>
        </w:tc>
        <w:tc>
          <w:tcPr>
            <w:tcW w:w="1843" w:type="dxa"/>
          </w:tcPr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0B19CB" w:rsidRPr="0083440E" w:rsidRDefault="000B19CB" w:rsidP="00560EE8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0B19CB" w:rsidRPr="0083440E" w:rsidRDefault="000B19CB" w:rsidP="00560EE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:rsidR="000B19CB" w:rsidRPr="001A1CDC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:rsidR="000B19CB" w:rsidRPr="00AB3F20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19CB" w:rsidRPr="00AB3F20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:rsidR="000B19CB" w:rsidRPr="0083440E" w:rsidRDefault="000B19CB" w:rsidP="00560EE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0B19CB" w:rsidRPr="0083440E" w:rsidRDefault="000B19CB" w:rsidP="00560EE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0B19CB" w:rsidRPr="0083440E" w:rsidTr="00560EE8">
        <w:trPr>
          <w:trHeight w:val="20"/>
        </w:trPr>
        <w:tc>
          <w:tcPr>
            <w:tcW w:w="1134" w:type="dxa"/>
          </w:tcPr>
          <w:p w:rsidR="000B19CB" w:rsidRPr="000E6DB8" w:rsidRDefault="0087222E" w:rsidP="00560EE8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60EE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ОПК-1.1.1</w:t>
            </w:r>
          </w:p>
        </w:tc>
        <w:tc>
          <w:tcPr>
            <w:tcW w:w="2268" w:type="dxa"/>
          </w:tcPr>
          <w:p w:rsidR="0087222E" w:rsidRPr="0087222E" w:rsidRDefault="0087222E" w:rsidP="0087222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222E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 потенциально пригодные для эксплуатации водоемы</w:t>
            </w:r>
          </w:p>
          <w:p w:rsidR="000B19CB" w:rsidRPr="000945B9" w:rsidRDefault="000B19CB" w:rsidP="00560EE8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0B19CB" w:rsidRPr="001A1CDC" w:rsidRDefault="000B19CB" w:rsidP="00560E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0B19CB" w:rsidRPr="0083440E" w:rsidRDefault="000B19CB" w:rsidP="00560EE8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0B19CB" w:rsidRPr="0083440E" w:rsidRDefault="000B19CB" w:rsidP="00560EE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:rsidR="000B19CB" w:rsidRPr="001A1CDC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:rsidR="000B19CB" w:rsidRPr="00AB3F20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19CB" w:rsidRPr="00AB3F20" w:rsidRDefault="000B19CB" w:rsidP="00560EE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:rsidR="000B19CB" w:rsidRPr="0083440E" w:rsidRDefault="000B19CB" w:rsidP="00560EE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0B19CB" w:rsidRPr="0083440E" w:rsidRDefault="000B19CB" w:rsidP="00560EE8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:rsidR="000B19CB" w:rsidRDefault="000B19CB" w:rsidP="000B19CB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0B19CB" w:rsidRDefault="000B19CB" w:rsidP="000B19CB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:rsidR="000B19CB" w:rsidRDefault="000B19CB" w:rsidP="000B19CB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0B19CB" w:rsidRPr="0083440E" w:rsidRDefault="000B19CB" w:rsidP="000B19CB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</w:t>
      </w:r>
      <w:proofErr w:type="spellStart"/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>сформированности</w:t>
      </w:r>
      <w:proofErr w:type="spellEnd"/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 компетенции и уровня освоения дисциплины в целом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Текущий контроль служит для оценки объёма и уровня усвоения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по заочной форме обучения выполнение всех форм работ, предусмотренных учебным планом и рабочей программой в течени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семестра, является допуском к промежуточной аттестации. </w:t>
      </w:r>
    </w:p>
    <w:p w:rsidR="000B19CB" w:rsidRPr="004A5646" w:rsidRDefault="000B19CB" w:rsidP="000B19CB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Эволюционные особенности морфологии и физиологии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проводится в форме экзамена. В таблицах 2.1, 2.1.1 приведено весовое распределение баллов.</w:t>
      </w:r>
    </w:p>
    <w:p w:rsidR="000B19CB" w:rsidRDefault="000B19CB" w:rsidP="000B19CB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:rsidR="000B19CB" w:rsidRPr="00BD0EA7" w:rsidRDefault="000B19CB" w:rsidP="000B19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0B19CB" w:rsidRPr="0083440E" w:rsidRDefault="000B19CB" w:rsidP="000B19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1"/>
        <w:gridCol w:w="1676"/>
        <w:gridCol w:w="1417"/>
        <w:gridCol w:w="1276"/>
        <w:gridCol w:w="30"/>
      </w:tblGrid>
      <w:tr w:rsidR="000B19CB" w:rsidRPr="0083440E" w:rsidTr="00560EE8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0B19CB" w:rsidRPr="0083440E" w:rsidTr="00560EE8">
        <w:trPr>
          <w:cantSplit/>
          <w:trHeight w:val="1008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 блок)</w:t>
            </w:r>
          </w:p>
        </w:tc>
        <w:tc>
          <w:tcPr>
            <w:tcW w:w="1417" w:type="dxa"/>
          </w:tcPr>
          <w:p w:rsidR="000B19CB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</w:t>
            </w:r>
          </w:p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:rsidR="000B19CB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</w:t>
            </w:r>
          </w:p>
          <w:p w:rsidR="000B19CB" w:rsidRDefault="000B19CB" w:rsidP="00560E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:rsidR="000B19CB" w:rsidRDefault="000B19CB" w:rsidP="00560E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0B19CB" w:rsidRPr="0083440E" w:rsidTr="00560EE8">
        <w:trPr>
          <w:cantSplit/>
          <w:trHeight w:val="248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:rsidR="000B19CB" w:rsidRPr="008E37D6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:rsidR="000B19CB" w:rsidRPr="008E37D6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:rsidR="000B19CB" w:rsidRPr="008E37D6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0B19CB" w:rsidRPr="0083440E" w:rsidTr="00560EE8">
        <w:trPr>
          <w:cantSplit/>
          <w:trHeight w:val="248"/>
        </w:trPr>
        <w:tc>
          <w:tcPr>
            <w:tcW w:w="8364" w:type="dxa"/>
            <w:gridSpan w:val="3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0B19CB" w:rsidRPr="0083440E" w:rsidTr="00560EE8">
        <w:trPr>
          <w:cantSplit/>
          <w:trHeight w:val="262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9CB" w:rsidRPr="0083440E" w:rsidTr="00560EE8">
        <w:trPr>
          <w:cantSplit/>
          <w:trHeight w:val="222"/>
        </w:trPr>
        <w:tc>
          <w:tcPr>
            <w:tcW w:w="5271" w:type="dxa"/>
          </w:tcPr>
          <w:p w:rsidR="000B19CB" w:rsidRPr="00A934F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:rsidR="000B19CB" w:rsidRPr="00A934F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B19CB" w:rsidRPr="00A934F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0B19CB" w:rsidRPr="00A934F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9CB" w:rsidRPr="0083440E" w:rsidTr="00560EE8">
        <w:trPr>
          <w:cantSplit/>
          <w:trHeight w:val="497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:rsidR="000B19CB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0B19CB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:rsidR="000B19CB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9CB" w:rsidRPr="0083440E" w:rsidTr="00560EE8">
        <w:trPr>
          <w:cantSplit/>
          <w:trHeight w:val="497"/>
        </w:trPr>
        <w:tc>
          <w:tcPr>
            <w:tcW w:w="527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:rsidR="000B19CB" w:rsidRPr="00362A09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B19CB" w:rsidRPr="00362A09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:rsidR="000B19CB" w:rsidRPr="00362A09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19CB" w:rsidRPr="0083440E" w:rsidTr="00560EE8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0B19CB" w:rsidRPr="0083440E" w:rsidRDefault="000B19CB" w:rsidP="00560EE8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точка=сумма</w:t>
            </w:r>
            <w:proofErr w:type="spellEnd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proofErr w:type="gram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0B19CB" w:rsidRPr="00EA1554" w:rsidTr="00560EE8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0B19CB" w:rsidRPr="008531B6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0B19CB" w:rsidRPr="0083440E" w:rsidTr="00560EE8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0B19CB" w:rsidRPr="008531B6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экзамена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0B19CB" w:rsidRPr="00B100E8" w:rsidRDefault="000B19CB" w:rsidP="00D137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Экзамен по дисциплине </w:t>
            </w:r>
            <w:r w:rsidRPr="009C15B5">
              <w:rPr>
                <w:rFonts w:ascii="Times New Roman" w:eastAsia="Times New Roman" w:hAnsi="Times New Roman" w:cs="Times New Roman"/>
                <w:lang w:eastAsia="ko-KR"/>
              </w:rPr>
              <w:t>«</w:t>
            </w:r>
            <w:r w:rsidR="00D137AF">
              <w:rPr>
                <w:rFonts w:ascii="Times New Roman" w:eastAsia="Times New Roman" w:hAnsi="Times New Roman" w:cs="Times New Roman"/>
                <w:lang w:eastAsia="ko-KR"/>
              </w:rPr>
              <w:t>Экология водоемов</w:t>
            </w:r>
            <w:r w:rsidRPr="009C15B5">
              <w:rPr>
                <w:rFonts w:ascii="Times New Roman" w:eastAsia="Times New Roman" w:hAnsi="Times New Roman" w:cs="Times New Roman"/>
                <w:lang w:eastAsia="ko-KR"/>
              </w:rPr>
              <w:t>»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:rsidR="000B19CB" w:rsidRDefault="000B19CB" w:rsidP="000B19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CB" w:rsidRPr="0083440E" w:rsidRDefault="000B19CB" w:rsidP="000B19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9CB" w:rsidRPr="0083440E" w:rsidRDefault="000B19CB" w:rsidP="000B19CB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976"/>
        <w:gridCol w:w="2694"/>
      </w:tblGrid>
      <w:tr w:rsidR="000B19CB" w:rsidRPr="0083440E" w:rsidTr="00560EE8">
        <w:trPr>
          <w:cantSplit/>
        </w:trPr>
        <w:tc>
          <w:tcPr>
            <w:tcW w:w="3828" w:type="dxa"/>
            <w:vMerge w:val="restart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0B19CB" w:rsidRPr="0083440E" w:rsidTr="00560EE8">
        <w:trPr>
          <w:cantSplit/>
        </w:trPr>
        <w:tc>
          <w:tcPr>
            <w:tcW w:w="3828" w:type="dxa"/>
            <w:vMerge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0B19CB" w:rsidRPr="0083440E" w:rsidTr="00560EE8">
        <w:trPr>
          <w:cantSplit/>
        </w:trPr>
        <w:tc>
          <w:tcPr>
            <w:tcW w:w="9498" w:type="dxa"/>
            <w:gridSpan w:val="3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0B19CB" w:rsidRPr="0083440E" w:rsidTr="00560EE8">
        <w:trPr>
          <w:cantSplit/>
        </w:trPr>
        <w:tc>
          <w:tcPr>
            <w:tcW w:w="3828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B19CB" w:rsidRPr="0083440E" w:rsidTr="00560EE8">
        <w:trPr>
          <w:cantSplit/>
          <w:trHeight w:val="332"/>
        </w:trPr>
        <w:tc>
          <w:tcPr>
            <w:tcW w:w="9498" w:type="dxa"/>
            <w:gridSpan w:val="3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0B19CB" w:rsidRPr="0083440E" w:rsidTr="00560EE8">
        <w:trPr>
          <w:cantSplit/>
          <w:trHeight w:val="332"/>
        </w:trPr>
        <w:tc>
          <w:tcPr>
            <w:tcW w:w="9498" w:type="dxa"/>
            <w:gridSpan w:val="3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0B19CB" w:rsidRPr="005951D2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по дисциплине «</w:t>
            </w:r>
            <w:r w:rsidR="00D137AF">
              <w:rPr>
                <w:rFonts w:ascii="Times New Roman" w:eastAsia="Times New Roman" w:hAnsi="Times New Roman" w:cs="Times New Roman"/>
                <w:lang w:eastAsia="ko-KR"/>
              </w:rPr>
              <w:t>Экология водоемов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:rsidR="000B19CB" w:rsidRPr="0083440E" w:rsidRDefault="000B19CB" w:rsidP="000B19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lastRenderedPageBreak/>
        <w:t>Оценка «отлично» (91-100 баллов) выставляется обучающемуся, если: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  <w:r w:rsidRPr="00B1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0E8">
        <w:rPr>
          <w:rFonts w:ascii="Times New Roman" w:eastAsia="Calibri" w:hAnsi="Times New Roman" w:cs="Times New Roman"/>
          <w:sz w:val="24"/>
          <w:szCs w:val="24"/>
        </w:rPr>
        <w:t>Компетенция сформирована на высоком уровне.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Оценка «хорошо» (76-90 баллов) выставляется обучающемуся, если: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дисциплины.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Компетенция сформирована на среднем уровне.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Оценка «удовлетворительно» (61-75 баллов) выставляется обучающемуся, если: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в котором очевиден способ решения;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 курса;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Компетенция сформирована на базовом уровне.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(менее 61 балла) выставляется обучающемуся, если: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100E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B100E8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дисциплине;</w:t>
      </w:r>
    </w:p>
    <w:p w:rsidR="000B19CB" w:rsidRPr="00B100E8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B19CB" w:rsidRDefault="000B19CB" w:rsidP="000B1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0E8">
        <w:rPr>
          <w:rFonts w:ascii="Times New Roman" w:eastAsia="Calibri" w:hAnsi="Times New Roman" w:cs="Times New Roman"/>
          <w:sz w:val="24"/>
          <w:szCs w:val="24"/>
        </w:rPr>
        <w:t>Компетенция не сформирована.</w:t>
      </w: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0B19CB" w:rsidRPr="0083440E" w:rsidRDefault="000B19CB" w:rsidP="000B19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– это один из основных видов работ обучающихся и важный этап их профессиональной подготовки. </w:t>
      </w:r>
      <w:proofErr w:type="gramStart"/>
      <w:r w:rsidRPr="0083440E">
        <w:rPr>
          <w:rFonts w:ascii="Times New Roman" w:eastAsia="Times New Roman" w:hAnsi="Times New Roman" w:cs="Times New Roman"/>
          <w:sz w:val="28"/>
          <w:szCs w:val="28"/>
        </w:rPr>
        <w:t>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:rsidR="000B19CB" w:rsidRPr="00124B2D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:rsidR="000B19CB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:rsidR="000B19CB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:rsidR="000B19CB" w:rsidRPr="0083440E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CB" w:rsidRPr="0083440E" w:rsidRDefault="000B19CB" w:rsidP="000B19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6521"/>
        <w:gridCol w:w="1417"/>
      </w:tblGrid>
      <w:tr w:rsidR="000B19CB" w:rsidRPr="0083440E" w:rsidTr="00560EE8">
        <w:tc>
          <w:tcPr>
            <w:tcW w:w="1843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0B19CB" w:rsidRPr="0083440E" w:rsidRDefault="000B19CB" w:rsidP="005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0B19CB" w:rsidRPr="0083440E" w:rsidTr="00560EE8">
        <w:tc>
          <w:tcPr>
            <w:tcW w:w="1843" w:type="dxa"/>
          </w:tcPr>
          <w:p w:rsidR="000B19CB" w:rsidRPr="0083440E" w:rsidRDefault="000B19CB" w:rsidP="00560EE8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:rsidR="000B19CB" w:rsidRPr="0083440E" w:rsidRDefault="000B19CB" w:rsidP="00560EE8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9CB" w:rsidRPr="0083440E" w:rsidTr="00560EE8">
        <w:tc>
          <w:tcPr>
            <w:tcW w:w="1843" w:type="dxa"/>
          </w:tcPr>
          <w:p w:rsidR="000B19CB" w:rsidRPr="0083440E" w:rsidRDefault="000B19CB" w:rsidP="00560EE8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:rsidR="000B19CB" w:rsidRPr="0083440E" w:rsidRDefault="000B19CB" w:rsidP="00560EE8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9CB" w:rsidRPr="0083440E" w:rsidTr="00560EE8">
        <w:tc>
          <w:tcPr>
            <w:tcW w:w="1843" w:type="dxa"/>
          </w:tcPr>
          <w:p w:rsidR="000B19CB" w:rsidRPr="0083440E" w:rsidRDefault="000B19CB" w:rsidP="00560EE8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:rsidR="000B19CB" w:rsidRDefault="000B19CB" w:rsidP="00560EE8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B19CB" w:rsidRPr="0083440E" w:rsidRDefault="000B19CB" w:rsidP="00560EE8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9CB" w:rsidRPr="0083440E" w:rsidTr="00560EE8">
        <w:tc>
          <w:tcPr>
            <w:tcW w:w="1843" w:type="dxa"/>
          </w:tcPr>
          <w:p w:rsidR="000B19CB" w:rsidRPr="0083440E" w:rsidRDefault="000B19CB" w:rsidP="00560EE8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:rsidR="000B19CB" w:rsidRPr="0083440E" w:rsidRDefault="000B19CB" w:rsidP="00560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:rsidR="000B19CB" w:rsidRPr="0083440E" w:rsidRDefault="000B19CB" w:rsidP="00560EE8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19CB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CB" w:rsidRPr="00417D80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ДГТУ.</w:t>
      </w:r>
    </w:p>
    <w:p w:rsidR="000B19CB" w:rsidRPr="00417D80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</w:t>
      </w:r>
      <w:proofErr w:type="gramStart"/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  <w:proofErr w:type="gramEnd"/>
    </w:p>
    <w:p w:rsidR="000B19CB" w:rsidRDefault="000B19CB" w:rsidP="000B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0B19CB" w:rsidRPr="00774CC2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:rsidR="000B19CB" w:rsidRPr="00774CC2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:rsidR="000B19CB" w:rsidRPr="00A829F5" w:rsidRDefault="000B19CB" w:rsidP="000B19C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proofErr w:type="gramStart"/>
      <w:r w:rsidRPr="00774CC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CC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19CB" w:rsidRDefault="000B19CB" w:rsidP="000B19CB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</w:t>
      </w:r>
      <w:proofErr w:type="gramStart"/>
      <w:r w:rsidRPr="0083440E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3440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ГОСТ 2.105-95.</w:t>
      </w:r>
    </w:p>
    <w:p w:rsidR="000B19CB" w:rsidRPr="007A7993" w:rsidRDefault="000B19CB" w:rsidP="000B19CB">
      <w:pPr>
        <w:rPr>
          <w:sz w:val="0"/>
          <w:szCs w:val="0"/>
        </w:rPr>
      </w:pPr>
    </w:p>
    <w:p w:rsidR="000B19CB" w:rsidRPr="0039459F" w:rsidRDefault="000B19CB" w:rsidP="000B19CB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9459F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39459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39459F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59F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:rsidR="00CF02EA" w:rsidRPr="0039459F" w:rsidRDefault="00CF02EA" w:rsidP="000B1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Водная экология, ее место в системе естественных наук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Предмет, цель, задачи, методы исследований  водной экологии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Основные направления  водной экологии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История возникновения гидробиологии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Основы терминологии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Водотоки и водоемы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Вертикальное и горизонтальное деление водоемов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Пруд и озеро, ручей и река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Классификация гидробионтов по биотопам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Разнообразие и классификации озер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Гидросфера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Разнообразие озер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Генетические классификации озер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Температурная стратификация озер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Сезонные изменения стратификации и роль в годовой динамике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гидро-биоценозов</w:t>
      </w:r>
      <w:proofErr w:type="spellEnd"/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Классификации озер, основанные на стратификации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Компоненты водных экосистем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Особенности водных сообществ по сравнению с </w:t>
      </w:r>
      <w:proofErr w:type="gram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наземными</w:t>
      </w:r>
      <w:proofErr w:type="gramEnd"/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Процессы жизнедеятельности гидробионтов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Продукция в водных экосистемах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Специфика водных экосистем циклического, транзитного и каскадного типов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Пример сезонной динамики водного сообщества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Биологическая классификация озер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Комплексная классификация озер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>Модель экологической сукцессии в водоемах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Влияние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биогенов</w:t>
      </w:r>
      <w:proofErr w:type="spellEnd"/>
      <w:r w:rsidRPr="00CF02EA">
        <w:rPr>
          <w:rFonts w:ascii="Times New Roman" w:hAnsi="Times New Roman" w:cs="Times New Roman"/>
          <w:color w:val="000000"/>
          <w:sz w:val="28"/>
          <w:szCs w:val="28"/>
        </w:rPr>
        <w:t xml:space="preserve"> на лимитацию первичной продукции </w:t>
      </w:r>
      <w:proofErr w:type="gram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F02EA">
        <w:rPr>
          <w:rFonts w:ascii="Times New Roman" w:hAnsi="Times New Roman" w:cs="Times New Roman"/>
          <w:color w:val="000000"/>
          <w:sz w:val="28"/>
          <w:szCs w:val="28"/>
        </w:rPr>
        <w:t xml:space="preserve"> водной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экоси-стеме</w:t>
      </w:r>
      <w:proofErr w:type="spellEnd"/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Антропогенное</w:t>
      </w:r>
      <w:proofErr w:type="gramEnd"/>
      <w:r w:rsidRPr="00CF0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эвтрофирование</w:t>
      </w:r>
      <w:proofErr w:type="spellEnd"/>
      <w:r w:rsidRPr="00CF02EA">
        <w:rPr>
          <w:rFonts w:ascii="Times New Roman" w:hAnsi="Times New Roman" w:cs="Times New Roman"/>
          <w:color w:val="000000"/>
          <w:sz w:val="28"/>
          <w:szCs w:val="28"/>
        </w:rPr>
        <w:t>: причины и контроль</w:t>
      </w:r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Агенты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эвтрофирования</w:t>
      </w:r>
      <w:proofErr w:type="spellEnd"/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29.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Стадии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эвтрофирования</w:t>
      </w:r>
      <w:proofErr w:type="spellEnd"/>
    </w:p>
    <w:p w:rsidR="00CF02EA" w:rsidRPr="00CF02EA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Хозяйственные последствия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эвтрофирования</w:t>
      </w:r>
      <w:proofErr w:type="spellEnd"/>
    </w:p>
    <w:p w:rsidR="000B19CB" w:rsidRPr="00C71EF1" w:rsidRDefault="00CF02EA" w:rsidP="00CF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CF02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Борьба с </w:t>
      </w:r>
      <w:proofErr w:type="spellStart"/>
      <w:r w:rsidRPr="00CF02EA">
        <w:rPr>
          <w:rFonts w:ascii="Times New Roman" w:hAnsi="Times New Roman" w:cs="Times New Roman"/>
          <w:color w:val="000000"/>
          <w:sz w:val="28"/>
          <w:szCs w:val="28"/>
        </w:rPr>
        <w:t>эвтрофированием</w:t>
      </w:r>
      <w:proofErr w:type="spellEnd"/>
    </w:p>
    <w:p w:rsidR="000B19CB" w:rsidRPr="00882DCE" w:rsidRDefault="000B19CB" w:rsidP="000B19CB">
      <w:pPr>
        <w:spacing w:after="0" w:line="240" w:lineRule="auto"/>
        <w:ind w:firstLine="567"/>
        <w:jc w:val="both"/>
        <w:rPr>
          <w:sz w:val="28"/>
          <w:szCs w:val="28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>Третье задание -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выбранным организмом дать характеристику адаптаций</w:t>
      </w:r>
    </w:p>
    <w:p w:rsidR="000B19CB" w:rsidRPr="00E113FB" w:rsidRDefault="000B19CB" w:rsidP="000B19CB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базовые знания, умения и навыки, примененные при выполнении контрольной работы;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дополнительные вопросы преподавателя,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правильные или частично правильные ответы;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контрольной работы выполнены в полном объеме.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 не зачитывается, если: 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демонстрирует базовые знания, умения и навыки, необходимые для выполнения заданий контрольной работы;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:rsidR="000B19CB" w:rsidRPr="008531B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контрольной работы не выполнены в полном объеме.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:rsidR="000B19CB" w:rsidRPr="0083440E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:rsidR="000B19CB" w:rsidRDefault="000B19CB" w:rsidP="000B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CB" w:rsidRPr="0083440E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качества образования </w:t>
      </w:r>
      <w:proofErr w:type="gramStart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:rsidR="000B19CB" w:rsidRPr="00C72724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ДГТУ.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B19CB" w:rsidRPr="006E429D" w:rsidRDefault="000B19CB" w:rsidP="000B19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:rsidR="000B19CB" w:rsidRPr="00122B97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B19CB" w:rsidRPr="00774CC2" w:rsidRDefault="000B19CB" w:rsidP="000B19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CB" w:rsidRPr="00774CC2" w:rsidRDefault="000B19CB" w:rsidP="000B19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</w:t>
      </w: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обучающимся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отводится не более  40  минут. На каждое тестовое задание в среднем по 1 минуте.</w:t>
      </w:r>
    </w:p>
    <w:p w:rsidR="000B19CB" w:rsidRPr="00774CC2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0B19CB" w:rsidRPr="00774CC2" w:rsidRDefault="000B19CB" w:rsidP="000B19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9CB" w:rsidRPr="0083440E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19CB" w:rsidRPr="0083440E" w:rsidRDefault="000B19CB" w:rsidP="000B19C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</w:t>
      </w:r>
      <w:proofErr w:type="gramStart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:rsidR="000B19CB" w:rsidRPr="00B84099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Водная экология, ее место в системе естественных наук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Предмет, цель, задачи, методы исследований  водной экологии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 направления  водной экологии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История возникновения гидробиологии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Основы терминологии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Водотоки и водоемы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Вертикальное и горизонтальное деление водоемов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Пруд и озеро, ручей и река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Классификация гидробионтов по биотопам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 и классификации озер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Гидросфера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 озер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Генетические классификации озер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Температурная стратификация озер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Сезонные изменения стратификации и роль в годовой динамике </w:t>
      </w:r>
      <w:proofErr w:type="spellStart"/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гидро-биоценозов</w:t>
      </w:r>
      <w:proofErr w:type="spellEnd"/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 озер, основанные на стратификации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Компоненты водных экосистем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Особенности водных сообществ по сравнению с </w:t>
      </w:r>
      <w:proofErr w:type="gramStart"/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наземными</w:t>
      </w:r>
      <w:proofErr w:type="gramEnd"/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Процессы жизнедеятельности гидробионтов</w:t>
      </w:r>
    </w:p>
    <w:p w:rsidR="00CF02EA" w:rsidRPr="00CF02EA" w:rsidRDefault="00CF02EA" w:rsidP="00CF02E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CF02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Продукция в водных экосистемах</w:t>
      </w:r>
    </w:p>
    <w:p w:rsidR="000B19CB" w:rsidRDefault="000B19CB" w:rsidP="00CF02E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9CB" w:rsidRPr="006E429D" w:rsidRDefault="000B19CB" w:rsidP="000B19CB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Типовые материалы для экзамена</w:t>
      </w:r>
    </w:p>
    <w:p w:rsidR="000B19CB" w:rsidRDefault="000B19CB" w:rsidP="000B19CB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CB" w:rsidRDefault="000B19CB" w:rsidP="000B19CB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F1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оценки компетенций обучающихся на промежуточной аттестации по данной дисциплине, применяются вопросы к экзамену, представленные ниже. </w:t>
      </w:r>
    </w:p>
    <w:p w:rsidR="00CF02EA" w:rsidRPr="002F18C9" w:rsidRDefault="00CF02EA" w:rsidP="000B19CB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Водная экология, ее место в системе естественных наук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Предмет, цель, задачи, методы исследований  водной экологии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направления  водной экологии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История возникновения гидробиологии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терминологии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Водотоки и водоемы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Вертикальное и горизонтальное деление водоемов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Пруд и озеро, ручей и река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Классификация гидробионтов по биотопам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Разнообразие и классификации озер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Гидросфера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Разнообразие озер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Генетические классификации озер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Температурная стратификация озер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Сезонные изменения стратификации и роль в годовой динамике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гидро-биоценозов</w:t>
      </w:r>
      <w:proofErr w:type="spellEnd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Классификации озер, основанные на стратификации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Компоненты водных экосистем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Особенности водных сообществ по сравнению с </w:t>
      </w:r>
      <w:proofErr w:type="gram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наземными</w:t>
      </w:r>
      <w:proofErr w:type="gramEnd"/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Процессы жизнедеятельности гидробионтов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Продукция в водных экосистемах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Специфика водных экосистем циклического, транзитного и каскадного типов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 сезонной динамики водного сообщества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Биологическая классификация озер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классификация озер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Модель экологической сукцессии в водоемах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Влияние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биогенов</w:t>
      </w:r>
      <w:proofErr w:type="spellEnd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лимитацию первичной продукции </w:t>
      </w:r>
      <w:proofErr w:type="gram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водной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экоси-стеме</w:t>
      </w:r>
      <w:proofErr w:type="spellEnd"/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Антропогенное</w:t>
      </w:r>
      <w:proofErr w:type="gramEnd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эвтрофирование</w:t>
      </w:r>
      <w:proofErr w:type="spellEnd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причины и контроль</w:t>
      </w:r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Агенты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эвтрофирования</w:t>
      </w:r>
      <w:proofErr w:type="spellEnd"/>
    </w:p>
    <w:p w:rsidR="00CF02EA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Стадии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эвтрофирования</w:t>
      </w:r>
      <w:proofErr w:type="spellEnd"/>
    </w:p>
    <w:p w:rsidR="000B19CB" w:rsidRPr="00CF02EA" w:rsidRDefault="00CF02EA" w:rsidP="00CF02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Хозяйственные последствия </w:t>
      </w:r>
      <w:proofErr w:type="spellStart"/>
      <w:r w:rsidRPr="00CF0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эвтрофирования</w:t>
      </w:r>
      <w:proofErr w:type="spellEnd"/>
    </w:p>
    <w:p w:rsidR="00CF02EA" w:rsidRDefault="00CF02EA" w:rsidP="000B19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CB" w:rsidRPr="006E429D" w:rsidRDefault="000B19CB" w:rsidP="000B19C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 экзаменационного билета.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экзаменационного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билета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уточняющие вопросы, участие в дискуссии отсутствует, ответ не структурирован, информация трудна для восприятия.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:rsidR="000B19CB" w:rsidRPr="000138F6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:rsidR="000B19CB" w:rsidRDefault="000B19CB" w:rsidP="000B19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:rsidR="000B19CB" w:rsidRDefault="000B1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19CB" w:rsidRDefault="000B1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19CB" w:rsidRDefault="000B1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19CB" w:rsidRPr="000B19CB" w:rsidRDefault="000B1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79DD" w:rsidRDefault="000479DD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EA" w:rsidRDefault="00CF02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>Карта тестовых заданий</w:t>
      </w:r>
    </w:p>
    <w:p w:rsidR="005D3472" w:rsidRPr="000479DD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="000479DD" w:rsidRPr="000479DD">
        <w:rPr>
          <w:bCs/>
        </w:rPr>
        <w:t>ОПК-1: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B83D84" w:rsidRPr="00B83D84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="00B83D84" w:rsidRPr="00B83D84">
        <w:rPr>
          <w:bCs/>
        </w:rPr>
        <w:t>ОПК-1.1: Ставит цели и формулирует задачи, связанные с организацией профессиональной деятельности; составляет отчеты по результатам работ; анализирует результаты исследований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DA070A">
        <w:t xml:space="preserve"> Экология водоемов 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DA070A" w:rsidRPr="00DA070A" w:rsidRDefault="00B579E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 </w:t>
      </w:r>
      <w:r w:rsidR="00DA070A" w:rsidRPr="00DA070A">
        <w:rPr>
          <w:bCs/>
          <w:color w:val="000000"/>
        </w:rPr>
        <w:t>В основу охраны вод положены следующи</w:t>
      </w:r>
      <w:proofErr w:type="gramStart"/>
      <w:r w:rsidR="00DA070A" w:rsidRPr="00DA070A">
        <w:rPr>
          <w:bCs/>
          <w:color w:val="000000"/>
        </w:rPr>
        <w:t>й(</w:t>
      </w:r>
      <w:proofErr w:type="gramEnd"/>
      <w:r w:rsidR="00DA070A" w:rsidRPr="00DA070A">
        <w:rPr>
          <w:bCs/>
          <w:color w:val="000000"/>
        </w:rPr>
        <w:t>е) основной(</w:t>
      </w:r>
      <w:proofErr w:type="spellStart"/>
      <w:r w:rsidR="00DA070A" w:rsidRPr="00DA070A">
        <w:rPr>
          <w:bCs/>
          <w:color w:val="000000"/>
        </w:rPr>
        <w:t>ые</w:t>
      </w:r>
      <w:proofErr w:type="spellEnd"/>
      <w:r w:rsidR="00DA070A" w:rsidRPr="00DA070A">
        <w:rPr>
          <w:bCs/>
          <w:color w:val="000000"/>
        </w:rPr>
        <w:t>) принцип(</w:t>
      </w:r>
      <w:proofErr w:type="spellStart"/>
      <w:r w:rsidR="00DA070A" w:rsidRPr="00DA070A">
        <w:rPr>
          <w:bCs/>
          <w:color w:val="000000"/>
        </w:rPr>
        <w:t>ы</w:t>
      </w:r>
      <w:proofErr w:type="spellEnd"/>
      <w:r w:rsidR="00DA070A" w:rsidRPr="00DA070A">
        <w:rPr>
          <w:bCs/>
          <w:color w:val="000000"/>
        </w:rPr>
        <w:t>):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А</w:t>
      </w:r>
      <w:r w:rsidRPr="00DA070A">
        <w:rPr>
          <w:bCs/>
          <w:color w:val="000000"/>
        </w:rPr>
        <w:t>) нормирования антропогенного воздействия на водные объекты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Pr="00DA070A">
        <w:rPr>
          <w:bCs/>
          <w:color w:val="000000"/>
        </w:rPr>
        <w:t>) нормирование качества вод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Pr="00DA070A">
        <w:rPr>
          <w:bCs/>
          <w:color w:val="000000"/>
        </w:rPr>
        <w:t>) оба варианта верны +</w:t>
      </w:r>
    </w:p>
    <w:p w:rsidR="00B579E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DA070A">
        <w:rPr>
          <w:bCs/>
          <w:color w:val="000000"/>
        </w:rPr>
        <w:t>) нет верного ответа</w:t>
      </w:r>
    </w:p>
    <w:p w:rsidR="009E785A" w:rsidRDefault="009E785A" w:rsidP="009E785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DA070A" w:rsidRPr="00DA070A" w:rsidRDefault="00B579E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="00DA070A" w:rsidRPr="00DA070A">
        <w:rPr>
          <w:bCs/>
          <w:color w:val="000000"/>
        </w:rPr>
        <w:t>К нормативам качества вод относятся: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t>А) нормативы, установленные в соответствии с биологическими показателями состояния вод, в том числе видов и групп растений, животных и других организмов, используемых как индикаторы качества вод, а также нормативы предельно допустимых концентраций микроорганизмов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t>Б) нормативы, установленные в соответствии с физическими показателями состояния окружающей среды, в том числе с показателями уровней радиоактивности и тепла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lastRenderedPageBreak/>
        <w:t>В) оба варианта верны +</w:t>
      </w:r>
    </w:p>
    <w:p w:rsidR="00B579E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t>Г) нет верного ответа</w:t>
      </w:r>
    </w:p>
    <w:p w:rsidR="009E785A" w:rsidRDefault="009E785A" w:rsidP="009E785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DA070A" w:rsidRPr="00DA070A" w:rsidRDefault="00B579E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="00DA070A" w:rsidRPr="00DA070A">
        <w:rPr>
          <w:bCs/>
          <w:color w:val="000000"/>
        </w:rPr>
        <w:t>Санитарно-эпидемиологический надзор на водных объектах и системах водоснабжения осуществляет(ют):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t>А) местные органы управления</w:t>
      </w:r>
    </w:p>
    <w:p w:rsidR="00DA070A" w:rsidRPr="00DA070A" w:rsidRDefault="00DA070A" w:rsidP="00DA07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DA070A">
        <w:rPr>
          <w:bCs/>
          <w:color w:val="000000"/>
        </w:rPr>
        <w:t>Б) региональные власти</w:t>
      </w:r>
    </w:p>
    <w:p w:rsidR="009E785A" w:rsidRPr="009E785A" w:rsidRDefault="00DA070A" w:rsidP="0024175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A070A">
        <w:rPr>
          <w:bCs/>
          <w:color w:val="000000"/>
        </w:rPr>
        <w:t>В) Роспотребнадзор +</w:t>
      </w:r>
    </w:p>
    <w:p w:rsidR="00B579EA" w:rsidRDefault="00B579EA" w:rsidP="00B579E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241755" w:rsidRPr="00241755" w:rsidRDefault="00B579EA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 </w:t>
      </w:r>
      <w:r w:rsidR="00241755" w:rsidRPr="00241755">
        <w:rPr>
          <w:bCs/>
          <w:color w:val="000000"/>
        </w:rPr>
        <w:t>Основные загрязнители внутренних водоемов и Мирового океана на современном этапе: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>А) нефть и нефтепродукты +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>Б) органические и неорганические удобрения</w:t>
      </w:r>
    </w:p>
    <w:p w:rsidR="00B579EA" w:rsidRPr="00B579EA" w:rsidRDefault="00241755" w:rsidP="0024175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41755">
        <w:rPr>
          <w:bCs/>
          <w:color w:val="000000"/>
        </w:rPr>
        <w:t>В) сплавы древесины</w:t>
      </w:r>
    </w:p>
    <w:p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241755" w:rsidRPr="00241755" w:rsidRDefault="00B579EA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="00241755" w:rsidRPr="00241755">
        <w:rPr>
          <w:bCs/>
          <w:color w:val="000000"/>
        </w:rPr>
        <w:t>Водные ресурсы являются: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 xml:space="preserve">А) </w:t>
      </w:r>
      <w:proofErr w:type="spellStart"/>
      <w:r w:rsidRPr="00241755">
        <w:rPr>
          <w:bCs/>
          <w:color w:val="000000"/>
        </w:rPr>
        <w:t>исчерпаемым</w:t>
      </w:r>
      <w:proofErr w:type="spellEnd"/>
      <w:r w:rsidRPr="00241755">
        <w:rPr>
          <w:bCs/>
          <w:color w:val="000000"/>
        </w:rPr>
        <w:t xml:space="preserve"> </w:t>
      </w:r>
      <w:proofErr w:type="spellStart"/>
      <w:r w:rsidRPr="00241755">
        <w:rPr>
          <w:bCs/>
          <w:color w:val="000000"/>
        </w:rPr>
        <w:t>невозобновимым</w:t>
      </w:r>
      <w:proofErr w:type="spellEnd"/>
      <w:r w:rsidRPr="00241755">
        <w:rPr>
          <w:bCs/>
          <w:color w:val="000000"/>
        </w:rPr>
        <w:t xml:space="preserve"> ресурсов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 xml:space="preserve">Б) неисчерпаемым </w:t>
      </w:r>
      <w:proofErr w:type="spellStart"/>
      <w:r w:rsidRPr="00241755">
        <w:rPr>
          <w:bCs/>
          <w:color w:val="000000"/>
        </w:rPr>
        <w:t>возобновимым</w:t>
      </w:r>
      <w:proofErr w:type="spellEnd"/>
      <w:r w:rsidRPr="00241755">
        <w:rPr>
          <w:bCs/>
          <w:color w:val="000000"/>
        </w:rPr>
        <w:t xml:space="preserve"> ресурсом +</w:t>
      </w:r>
    </w:p>
    <w:p w:rsidR="00B579EA" w:rsidRPr="00B579EA" w:rsidRDefault="00241755" w:rsidP="0024175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41755">
        <w:rPr>
          <w:bCs/>
          <w:color w:val="000000"/>
        </w:rPr>
        <w:t xml:space="preserve">В) неисчерпаемым </w:t>
      </w:r>
      <w:proofErr w:type="spellStart"/>
      <w:r w:rsidRPr="00241755">
        <w:rPr>
          <w:bCs/>
          <w:color w:val="000000"/>
        </w:rPr>
        <w:t>невозобновимым</w:t>
      </w:r>
      <w:proofErr w:type="spellEnd"/>
      <w:r w:rsidRPr="00241755">
        <w:rPr>
          <w:bCs/>
          <w:color w:val="000000"/>
        </w:rPr>
        <w:t xml:space="preserve"> ресурсом</w:t>
      </w:r>
    </w:p>
    <w:p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241755" w:rsidRPr="00241755" w:rsidRDefault="00B579EA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="00241755" w:rsidRPr="00241755">
        <w:rPr>
          <w:bCs/>
          <w:color w:val="000000"/>
        </w:rPr>
        <w:t>Эвтрофикация водоемов вызывается высоким содержанием в воде: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>А) азота и фосфора +</w:t>
      </w:r>
    </w:p>
    <w:p w:rsidR="00241755" w:rsidRPr="00241755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>Б) углеводородов</w:t>
      </w:r>
    </w:p>
    <w:p w:rsidR="00B579EA" w:rsidRDefault="00241755" w:rsidP="0024175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241755">
        <w:rPr>
          <w:bCs/>
          <w:color w:val="000000"/>
        </w:rPr>
        <w:t>В) натрия и кальция</w:t>
      </w:r>
    </w:p>
    <w:p w:rsidR="00B579EA" w:rsidRPr="000702F9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241755" w:rsidRPr="00241755" w:rsidRDefault="000702F9" w:rsidP="00241755">
      <w:pPr>
        <w:pStyle w:val="a9"/>
        <w:rPr>
          <w:bCs/>
          <w:color w:val="000000"/>
          <w:sz w:val="24"/>
          <w:szCs w:val="24"/>
        </w:rPr>
      </w:pPr>
      <w:r w:rsidRPr="000702F9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</w:t>
      </w:r>
      <w:r w:rsidR="00241755" w:rsidRPr="00241755">
        <w:rPr>
          <w:bCs/>
          <w:color w:val="000000"/>
          <w:sz w:val="24"/>
          <w:szCs w:val="24"/>
        </w:rPr>
        <w:t>Биологический метод очистки сточных вод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А) </w:t>
      </w:r>
      <w:r w:rsidRPr="00241755">
        <w:rPr>
          <w:bCs/>
          <w:color w:val="000000"/>
          <w:sz w:val="24"/>
          <w:szCs w:val="24"/>
        </w:rPr>
        <w:t>фильтрация сточных вод через активированный (порошкообразный) древесный уголь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241755">
        <w:rPr>
          <w:bCs/>
          <w:color w:val="000000"/>
          <w:sz w:val="24"/>
          <w:szCs w:val="24"/>
        </w:rPr>
        <w:t>продолжительное отстаивание воды в специальных прудах</w:t>
      </w:r>
      <w:r>
        <w:rPr>
          <w:bCs/>
          <w:color w:val="000000"/>
          <w:sz w:val="24"/>
          <w:szCs w:val="24"/>
        </w:rPr>
        <w:t>+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241755">
        <w:rPr>
          <w:bCs/>
          <w:color w:val="000000"/>
          <w:sz w:val="24"/>
          <w:szCs w:val="24"/>
        </w:rPr>
        <w:t>установление решеток</w:t>
      </w:r>
    </w:p>
    <w:p w:rsidR="002F5B97" w:rsidRDefault="00241755" w:rsidP="00241755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241755">
        <w:rPr>
          <w:bCs/>
          <w:color w:val="000000"/>
          <w:sz w:val="24"/>
          <w:szCs w:val="24"/>
        </w:rPr>
        <w:t>добавляют различные химические реагенты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241755" w:rsidRPr="00241755" w:rsidRDefault="00B579EA" w:rsidP="00241755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DD2C48">
        <w:rPr>
          <w:bCs/>
          <w:color w:val="000000"/>
          <w:sz w:val="24"/>
          <w:szCs w:val="24"/>
        </w:rPr>
        <w:t xml:space="preserve"> </w:t>
      </w:r>
      <w:r w:rsidR="00241755" w:rsidRPr="00241755">
        <w:rPr>
          <w:bCs/>
          <w:color w:val="000000"/>
          <w:sz w:val="24"/>
          <w:szCs w:val="24"/>
        </w:rPr>
        <w:t>Как избежать загрязнения водоёмов предприятиями: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 w:rsidRPr="00241755">
        <w:rPr>
          <w:bCs/>
          <w:color w:val="000000"/>
          <w:sz w:val="24"/>
          <w:szCs w:val="24"/>
        </w:rPr>
        <w:t>А) внедрить замкнутый цикл использования воды</w:t>
      </w:r>
      <w:r>
        <w:rPr>
          <w:bCs/>
          <w:color w:val="000000"/>
          <w:sz w:val="24"/>
          <w:szCs w:val="24"/>
        </w:rPr>
        <w:t>+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 w:rsidRPr="00241755">
        <w:rPr>
          <w:bCs/>
          <w:color w:val="000000"/>
          <w:sz w:val="24"/>
          <w:szCs w:val="24"/>
        </w:rPr>
        <w:t>Б) закрыть предприятие</w:t>
      </w:r>
    </w:p>
    <w:p w:rsidR="00241755" w:rsidRPr="00241755" w:rsidRDefault="00241755" w:rsidP="00241755">
      <w:pPr>
        <w:pStyle w:val="a9"/>
        <w:rPr>
          <w:bCs/>
          <w:color w:val="000000"/>
          <w:sz w:val="24"/>
          <w:szCs w:val="24"/>
        </w:rPr>
      </w:pPr>
      <w:r w:rsidRPr="00241755">
        <w:rPr>
          <w:bCs/>
          <w:color w:val="000000"/>
          <w:sz w:val="24"/>
          <w:szCs w:val="24"/>
        </w:rPr>
        <w:t>В) строить новые предприятия</w:t>
      </w:r>
    </w:p>
    <w:p w:rsidR="00DD2C48" w:rsidRDefault="00DD2C48" w:rsidP="00241755">
      <w:pPr>
        <w:pStyle w:val="a9"/>
        <w:ind w:firstLine="0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DD2C48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Какому виду загрязнителей относятся пестициды: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биологические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Б) радиоактивные</w:t>
      </w:r>
    </w:p>
    <w:p w:rsidR="00B579EA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В) химические +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DD2C48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Пассивно плавающие живые организмы: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бентос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Б) планктон +</w:t>
      </w:r>
    </w:p>
    <w:p w:rsidR="00B579EA" w:rsidRPr="00DD2C48" w:rsidRDefault="00757754" w:rsidP="00757754">
      <w:pPr>
        <w:pStyle w:val="a9"/>
        <w:rPr>
          <w:b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В) нектон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</w:t>
      </w:r>
      <w:r w:rsidR="00DD2C48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Какое растение является биоиндикатором чистоты водоёма. По его высоте можно судить о степени загрязнения воды: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рдест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Б) ряска</w:t>
      </w:r>
    </w:p>
    <w:p w:rsidR="00B579EA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lastRenderedPageBreak/>
        <w:t>В) тростник +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</w:t>
      </w:r>
      <w:r w:rsidR="00865F45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Что такое граница между бассейнами рек?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водораздел +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</w:t>
      </w:r>
      <w:r w:rsidRPr="00757754">
        <w:rPr>
          <w:bCs/>
          <w:color w:val="000000"/>
          <w:sz w:val="24"/>
          <w:szCs w:val="24"/>
        </w:rPr>
        <w:t>) межень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757754">
        <w:rPr>
          <w:bCs/>
          <w:color w:val="000000"/>
          <w:sz w:val="24"/>
          <w:szCs w:val="24"/>
        </w:rPr>
        <w:t>) исток</w:t>
      </w:r>
    </w:p>
    <w:p w:rsidR="00B579EA" w:rsidRDefault="00757754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</w:t>
      </w:r>
      <w:r w:rsidRPr="00757754">
        <w:rPr>
          <w:bCs/>
          <w:color w:val="000000"/>
          <w:sz w:val="24"/>
          <w:szCs w:val="24"/>
        </w:rPr>
        <w:t>) речной бассейн</w:t>
      </w:r>
    </w:p>
    <w:p w:rsidR="00DD2C48" w:rsidRDefault="00DD2C48" w:rsidP="00757754">
      <w:pPr>
        <w:pStyle w:val="a9"/>
        <w:ind w:firstLine="0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</w:t>
      </w:r>
      <w:r w:rsidR="00865F45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 xml:space="preserve">Какой из данных водоемов </w:t>
      </w:r>
      <w:r w:rsidR="00757754">
        <w:rPr>
          <w:bCs/>
          <w:color w:val="000000"/>
          <w:sz w:val="24"/>
          <w:szCs w:val="24"/>
        </w:rPr>
        <w:t>–</w:t>
      </w:r>
      <w:r w:rsidR="00757754" w:rsidRPr="00757754">
        <w:rPr>
          <w:bCs/>
          <w:color w:val="000000"/>
          <w:sz w:val="24"/>
          <w:szCs w:val="24"/>
        </w:rPr>
        <w:t xml:space="preserve"> искусственный?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озеро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</w:t>
      </w:r>
      <w:r w:rsidRPr="00757754">
        <w:rPr>
          <w:bCs/>
          <w:color w:val="000000"/>
          <w:sz w:val="24"/>
          <w:szCs w:val="24"/>
        </w:rPr>
        <w:t>) пруд+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757754">
        <w:rPr>
          <w:bCs/>
          <w:color w:val="000000"/>
          <w:sz w:val="24"/>
          <w:szCs w:val="24"/>
        </w:rPr>
        <w:t>) река</w:t>
      </w:r>
    </w:p>
    <w:p w:rsidR="00B579EA" w:rsidRPr="00865F45" w:rsidRDefault="00757754" w:rsidP="00757754">
      <w:pPr>
        <w:pStyle w:val="a9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</w:t>
      </w:r>
      <w:r w:rsidRPr="00757754">
        <w:rPr>
          <w:bCs/>
          <w:color w:val="000000"/>
          <w:sz w:val="24"/>
          <w:szCs w:val="24"/>
        </w:rPr>
        <w:t>) болото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</w:t>
      </w:r>
      <w:r w:rsidR="00865F45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Экосистему считают устойчивой, если в ней: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обитает небольшое число видов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Б) круговорот веще</w:t>
      </w:r>
      <w:proofErr w:type="gramStart"/>
      <w:r w:rsidRPr="00757754">
        <w:rPr>
          <w:bCs/>
          <w:color w:val="000000"/>
          <w:sz w:val="24"/>
          <w:szCs w:val="24"/>
        </w:rPr>
        <w:t>ств сб</w:t>
      </w:r>
      <w:proofErr w:type="gramEnd"/>
      <w:r w:rsidRPr="00757754">
        <w:rPr>
          <w:bCs/>
          <w:color w:val="000000"/>
          <w:sz w:val="24"/>
          <w:szCs w:val="24"/>
        </w:rPr>
        <w:t>алансированный +</w:t>
      </w:r>
    </w:p>
    <w:p w:rsidR="00B579EA" w:rsidRPr="009E785A" w:rsidRDefault="00757754" w:rsidP="00757754">
      <w:pPr>
        <w:pStyle w:val="a9"/>
        <w:rPr>
          <w:b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В) круговорот веществ незамкнутый</w:t>
      </w:r>
    </w:p>
    <w:p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</w:t>
      </w:r>
      <w:proofErr w:type="gramStart"/>
      <w:r w:rsidR="00865F45">
        <w:rPr>
          <w:bCs/>
          <w:color w:val="000000"/>
          <w:sz w:val="24"/>
          <w:szCs w:val="24"/>
        </w:rPr>
        <w:t xml:space="preserve"> </w:t>
      </w:r>
      <w:r w:rsidR="00757754" w:rsidRPr="00757754">
        <w:rPr>
          <w:bCs/>
          <w:color w:val="000000"/>
          <w:sz w:val="24"/>
          <w:szCs w:val="24"/>
        </w:rPr>
        <w:t>В</w:t>
      </w:r>
      <w:proofErr w:type="gramEnd"/>
      <w:r w:rsidR="00757754" w:rsidRPr="00757754">
        <w:rPr>
          <w:bCs/>
          <w:color w:val="000000"/>
          <w:sz w:val="24"/>
          <w:szCs w:val="24"/>
        </w:rPr>
        <w:t xml:space="preserve"> чём причина смены одного биоценоза другим: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А) сезонные изменения в природе</w:t>
      </w:r>
    </w:p>
    <w:p w:rsidR="00757754" w:rsidRPr="00757754" w:rsidRDefault="00757754" w:rsidP="00757754">
      <w:pPr>
        <w:pStyle w:val="a9"/>
        <w:rPr>
          <w:bCs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Б) изменение погодных условий</w:t>
      </w:r>
    </w:p>
    <w:p w:rsidR="00865F45" w:rsidRPr="009E785A" w:rsidRDefault="00757754" w:rsidP="00757754">
      <w:pPr>
        <w:pStyle w:val="a9"/>
        <w:rPr>
          <w:b/>
          <w:color w:val="000000"/>
          <w:sz w:val="24"/>
          <w:szCs w:val="24"/>
        </w:rPr>
      </w:pPr>
      <w:r w:rsidRPr="00757754">
        <w:rPr>
          <w:bCs/>
          <w:color w:val="000000"/>
          <w:sz w:val="24"/>
          <w:szCs w:val="24"/>
        </w:rPr>
        <w:t>В) изменение среды обитания живыми организмами +</w:t>
      </w:r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865F45">
        <w:rPr>
          <w:color w:val="000000"/>
          <w:sz w:val="24"/>
          <w:szCs w:val="24"/>
        </w:rPr>
        <w:t xml:space="preserve"> </w:t>
      </w:r>
      <w:r w:rsidR="00757754" w:rsidRPr="00757754">
        <w:rPr>
          <w:color w:val="000000"/>
          <w:sz w:val="24"/>
          <w:szCs w:val="24"/>
        </w:rPr>
        <w:t>Экосистему, в которой обитает множество связанных между собой видов и происходит сбалансированный круговорот веществ, считают: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А) отмирающей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Б) стабильной +</w:t>
      </w:r>
    </w:p>
    <w:p w:rsidR="00B579EA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В) неустойчивой</w:t>
      </w:r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865F45">
        <w:rPr>
          <w:color w:val="000000"/>
          <w:sz w:val="24"/>
          <w:szCs w:val="24"/>
        </w:rPr>
        <w:t xml:space="preserve"> </w:t>
      </w:r>
      <w:r w:rsidR="00757754" w:rsidRPr="00757754">
        <w:rPr>
          <w:color w:val="000000"/>
          <w:sz w:val="24"/>
          <w:szCs w:val="24"/>
        </w:rPr>
        <w:t>Почему водоросли в экосистеме пруда относят к организмам-производителям: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А) участвуют в круговороте вещества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Б) создают органические вещества из неорганических +</w:t>
      </w:r>
    </w:p>
    <w:p w:rsidR="00B579EA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В) разлагают органические вещества</w:t>
      </w:r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757754" w:rsidRPr="00757754" w:rsidRDefault="00B579EA" w:rsidP="0075775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865F45">
        <w:rPr>
          <w:color w:val="000000"/>
          <w:sz w:val="24"/>
          <w:szCs w:val="24"/>
        </w:rPr>
        <w:t xml:space="preserve"> </w:t>
      </w:r>
      <w:r w:rsidR="00757754" w:rsidRPr="00757754">
        <w:rPr>
          <w:color w:val="000000"/>
          <w:sz w:val="24"/>
          <w:szCs w:val="24"/>
        </w:rPr>
        <w:t>Экосистема, в которой осуществляется искусственный отбор, направленный на повышение продуктивности сельскохозяйственных культур, а действие естественного отбора ослаблено: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А) биогеоценоз</w:t>
      </w:r>
    </w:p>
    <w:p w:rsidR="00757754" w:rsidRPr="00757754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Б) агроценоз +</w:t>
      </w:r>
    </w:p>
    <w:p w:rsidR="00DD2C48" w:rsidRDefault="00757754" w:rsidP="00757754">
      <w:pPr>
        <w:pStyle w:val="a9"/>
        <w:rPr>
          <w:color w:val="000000"/>
          <w:sz w:val="24"/>
          <w:szCs w:val="24"/>
        </w:rPr>
      </w:pPr>
      <w:r w:rsidRPr="00757754">
        <w:rPr>
          <w:color w:val="000000"/>
          <w:sz w:val="24"/>
          <w:szCs w:val="24"/>
        </w:rPr>
        <w:t>В) заповедник</w:t>
      </w:r>
    </w:p>
    <w:p w:rsidR="009E785A" w:rsidRDefault="009E785A" w:rsidP="009E785A">
      <w:pPr>
        <w:pStyle w:val="a9"/>
        <w:rPr>
          <w:color w:val="000000"/>
          <w:sz w:val="24"/>
          <w:szCs w:val="24"/>
        </w:rPr>
      </w:pPr>
    </w:p>
    <w:p w:rsidR="004B6E45" w:rsidRPr="004B6E45" w:rsidRDefault="00B579EA" w:rsidP="004B6E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865F45">
        <w:rPr>
          <w:color w:val="000000"/>
          <w:sz w:val="24"/>
          <w:szCs w:val="24"/>
        </w:rPr>
        <w:t xml:space="preserve"> </w:t>
      </w:r>
      <w:r w:rsidR="004B6E45" w:rsidRPr="004B6E45">
        <w:rPr>
          <w:color w:val="000000"/>
          <w:sz w:val="24"/>
          <w:szCs w:val="24"/>
        </w:rPr>
        <w:t>Экологическая группа планктон объединяет организмы:</w:t>
      </w:r>
    </w:p>
    <w:p w:rsidR="004B6E45" w:rsidRPr="004B6E45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>А) пассивно плавающие и переносимые морскими течениями +</w:t>
      </w:r>
    </w:p>
    <w:p w:rsidR="004B6E45" w:rsidRPr="004B6E45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>Б) способные передвигаться вплавь на значительные расстояния за счет мускульных усилий</w:t>
      </w:r>
    </w:p>
    <w:p w:rsidR="00B579EA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>В) обитающие на дне водоема</w:t>
      </w:r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4B6E45" w:rsidRPr="004B6E45" w:rsidRDefault="00B579EA" w:rsidP="004B6E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B72BC4">
        <w:rPr>
          <w:color w:val="000000"/>
          <w:sz w:val="24"/>
          <w:szCs w:val="24"/>
        </w:rPr>
        <w:t xml:space="preserve"> </w:t>
      </w:r>
      <w:r w:rsidR="004B6E45" w:rsidRPr="004B6E45">
        <w:rPr>
          <w:color w:val="000000"/>
          <w:sz w:val="24"/>
          <w:szCs w:val="24"/>
        </w:rPr>
        <w:t>Один из основных компонентов экосистемы:</w:t>
      </w:r>
    </w:p>
    <w:p w:rsidR="004B6E45" w:rsidRPr="004B6E45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 xml:space="preserve">А) </w:t>
      </w:r>
      <w:proofErr w:type="spellStart"/>
      <w:r w:rsidRPr="004B6E45">
        <w:rPr>
          <w:color w:val="000000"/>
          <w:sz w:val="24"/>
          <w:szCs w:val="24"/>
        </w:rPr>
        <w:t>неоконсументы</w:t>
      </w:r>
      <w:proofErr w:type="spellEnd"/>
    </w:p>
    <w:p w:rsidR="004B6E45" w:rsidRPr="004B6E45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>Б) неорганические вещества +</w:t>
      </w:r>
    </w:p>
    <w:p w:rsidR="00B579EA" w:rsidRDefault="004B6E45" w:rsidP="004B6E45">
      <w:pPr>
        <w:pStyle w:val="a9"/>
        <w:rPr>
          <w:color w:val="000000"/>
          <w:sz w:val="24"/>
          <w:szCs w:val="24"/>
        </w:rPr>
      </w:pPr>
      <w:r w:rsidRPr="004B6E45">
        <w:rPr>
          <w:color w:val="000000"/>
          <w:sz w:val="24"/>
          <w:szCs w:val="24"/>
        </w:rPr>
        <w:t xml:space="preserve">В) </w:t>
      </w:r>
      <w:proofErr w:type="spellStart"/>
      <w:r w:rsidRPr="004B6E45">
        <w:rPr>
          <w:color w:val="000000"/>
          <w:sz w:val="24"/>
          <w:szCs w:val="24"/>
        </w:rPr>
        <w:t>экстраконсументы</w:t>
      </w:r>
      <w:proofErr w:type="spellEnd"/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9C419C" w:rsidRDefault="00B579EA" w:rsidP="009C419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21</w:t>
      </w:r>
      <w:r w:rsidR="00B72BC4">
        <w:rPr>
          <w:color w:val="000000"/>
          <w:sz w:val="24"/>
          <w:szCs w:val="24"/>
        </w:rPr>
        <w:t xml:space="preserve"> </w:t>
      </w:r>
      <w:r w:rsidR="009C419C">
        <w:rPr>
          <w:color w:val="000000"/>
          <w:sz w:val="24"/>
          <w:szCs w:val="24"/>
        </w:rPr>
        <w:t>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:rsidR="009C419C" w:rsidRPr="009C419C" w:rsidRDefault="009C419C" w:rsidP="009C419C">
      <w:pPr>
        <w:pStyle w:val="a9"/>
        <w:rPr>
          <w:color w:val="000000"/>
          <w:sz w:val="24"/>
          <w:szCs w:val="24"/>
        </w:rPr>
      </w:pPr>
      <w:r w:rsidRPr="009C419C">
        <w:rPr>
          <w:color w:val="000000"/>
          <w:sz w:val="24"/>
          <w:szCs w:val="24"/>
        </w:rPr>
        <w:t>А) акклиматизация водных биоресурсов +</w:t>
      </w:r>
    </w:p>
    <w:p w:rsidR="009C419C" w:rsidRDefault="009C419C" w:rsidP="009C419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proofErr w:type="spellStart"/>
      <w:r>
        <w:rPr>
          <w:color w:val="000000"/>
          <w:sz w:val="24"/>
          <w:szCs w:val="24"/>
        </w:rPr>
        <w:t>реаклиматизация</w:t>
      </w:r>
      <w:proofErr w:type="spellEnd"/>
    </w:p>
    <w:p w:rsidR="00B579EA" w:rsidRPr="009C419C" w:rsidRDefault="009C419C" w:rsidP="009C419C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рыбохозяйственная мелиорация</w:t>
      </w:r>
    </w:p>
    <w:p w:rsidR="00DD2C48" w:rsidRDefault="00DD2C48" w:rsidP="00B579EA">
      <w:pPr>
        <w:pStyle w:val="a9"/>
        <w:rPr>
          <w:color w:val="000000"/>
          <w:sz w:val="24"/>
          <w:szCs w:val="24"/>
        </w:rPr>
      </w:pPr>
    </w:p>
    <w:p w:rsidR="009C419C" w:rsidRDefault="00B579EA" w:rsidP="009C419C">
      <w:pPr>
        <w:pStyle w:val="a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B72BC4">
        <w:rPr>
          <w:color w:val="000000"/>
          <w:sz w:val="24"/>
          <w:szCs w:val="24"/>
        </w:rPr>
        <w:t xml:space="preserve"> </w:t>
      </w:r>
      <w:r w:rsidR="009C419C">
        <w:rPr>
          <w:bCs/>
          <w:color w:val="000000"/>
          <w:sz w:val="24"/>
          <w:szCs w:val="24"/>
        </w:rPr>
        <w:t>Стоки воды? загрязнённые свинцом, медью, ртутью и т.п.:</w:t>
      </w:r>
    </w:p>
    <w:p w:rsidR="009C419C" w:rsidRPr="009C419C" w:rsidRDefault="009C419C" w:rsidP="009C419C">
      <w:pPr>
        <w:pStyle w:val="a9"/>
        <w:rPr>
          <w:bCs/>
          <w:color w:val="000000"/>
          <w:sz w:val="24"/>
          <w:szCs w:val="24"/>
        </w:rPr>
      </w:pPr>
      <w:r w:rsidRPr="009C419C">
        <w:rPr>
          <w:bCs/>
          <w:color w:val="000000"/>
          <w:sz w:val="24"/>
          <w:szCs w:val="24"/>
        </w:rPr>
        <w:t>А) промышленные +</w:t>
      </w:r>
    </w:p>
    <w:p w:rsid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Б) сельскохозяйственные</w:t>
      </w:r>
    </w:p>
    <w:p w:rsidR="00DD2C48" w:rsidRP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В) коммунальные</w:t>
      </w:r>
    </w:p>
    <w:p w:rsidR="009C419C" w:rsidRDefault="009C419C" w:rsidP="00DA070A">
      <w:pPr>
        <w:pStyle w:val="a9"/>
        <w:rPr>
          <w:color w:val="000000"/>
          <w:sz w:val="24"/>
          <w:szCs w:val="24"/>
        </w:rPr>
      </w:pPr>
    </w:p>
    <w:p w:rsidR="009C419C" w:rsidRDefault="009C419C" w:rsidP="009C419C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Сложные (3 уровень)</w:t>
      </w:r>
    </w:p>
    <w:p w:rsidR="009E785A" w:rsidRDefault="009E785A" w:rsidP="009E785A">
      <w:pPr>
        <w:pStyle w:val="a9"/>
        <w:rPr>
          <w:color w:val="000000"/>
          <w:sz w:val="24"/>
          <w:szCs w:val="24"/>
        </w:rPr>
      </w:pPr>
    </w:p>
    <w:p w:rsidR="009C419C" w:rsidRDefault="00B579EA" w:rsidP="009C419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B72BC4">
        <w:rPr>
          <w:color w:val="000000"/>
          <w:sz w:val="24"/>
          <w:szCs w:val="24"/>
        </w:rPr>
        <w:t xml:space="preserve"> </w:t>
      </w:r>
      <w:r w:rsidR="009C419C">
        <w:rPr>
          <w:color w:val="000000"/>
          <w:sz w:val="24"/>
          <w:szCs w:val="24"/>
        </w:rPr>
        <w:t>Заключается в восстановлении в среде обитания ранее вымерших видов и подвидов водных животных и растений:</w:t>
      </w:r>
    </w:p>
    <w:p w:rsidR="009C419C" w:rsidRDefault="009C419C" w:rsidP="009C419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proofErr w:type="spellStart"/>
      <w:r>
        <w:rPr>
          <w:color w:val="000000"/>
          <w:sz w:val="24"/>
          <w:szCs w:val="24"/>
        </w:rPr>
        <w:t>допаклиматизация</w:t>
      </w:r>
      <w:proofErr w:type="spellEnd"/>
    </w:p>
    <w:p w:rsidR="009C419C" w:rsidRPr="009C419C" w:rsidRDefault="009C419C" w:rsidP="009C419C">
      <w:pPr>
        <w:pStyle w:val="a9"/>
        <w:rPr>
          <w:color w:val="000000"/>
          <w:sz w:val="24"/>
          <w:szCs w:val="24"/>
        </w:rPr>
      </w:pPr>
      <w:r w:rsidRPr="009C419C">
        <w:rPr>
          <w:color w:val="000000"/>
          <w:sz w:val="24"/>
          <w:szCs w:val="24"/>
        </w:rPr>
        <w:t xml:space="preserve">Б) </w:t>
      </w:r>
      <w:proofErr w:type="spellStart"/>
      <w:r w:rsidRPr="009C419C">
        <w:rPr>
          <w:color w:val="000000"/>
          <w:sz w:val="24"/>
          <w:szCs w:val="24"/>
        </w:rPr>
        <w:t>реаклиматизация</w:t>
      </w:r>
      <w:proofErr w:type="spellEnd"/>
      <w:r w:rsidRPr="009C419C">
        <w:rPr>
          <w:color w:val="000000"/>
          <w:sz w:val="24"/>
          <w:szCs w:val="24"/>
        </w:rPr>
        <w:t xml:space="preserve"> +</w:t>
      </w:r>
    </w:p>
    <w:p w:rsidR="00DD2C48" w:rsidRDefault="009C419C" w:rsidP="009C419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рекультивация</w:t>
      </w:r>
    </w:p>
    <w:p w:rsidR="00B72BC4" w:rsidRDefault="00B72BC4" w:rsidP="00B72BC4">
      <w:pPr>
        <w:pStyle w:val="a9"/>
        <w:rPr>
          <w:color w:val="000000"/>
          <w:sz w:val="24"/>
          <w:szCs w:val="24"/>
        </w:rPr>
      </w:pPr>
    </w:p>
    <w:p w:rsidR="009C419C" w:rsidRDefault="00B579EA" w:rsidP="009C419C">
      <w:pPr>
        <w:pStyle w:val="a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B72BC4">
        <w:rPr>
          <w:color w:val="000000"/>
          <w:sz w:val="24"/>
          <w:szCs w:val="24"/>
        </w:rPr>
        <w:t xml:space="preserve"> </w:t>
      </w:r>
      <w:r w:rsidR="009C419C">
        <w:rPr>
          <w:bCs/>
          <w:color w:val="000000"/>
          <w:sz w:val="24"/>
          <w:szCs w:val="24"/>
        </w:rPr>
        <w:t>Биологические ресурсы океана являются:</w:t>
      </w:r>
    </w:p>
    <w:p w:rsidR="009C419C" w:rsidRPr="009C419C" w:rsidRDefault="009C419C" w:rsidP="009C419C">
      <w:pPr>
        <w:pStyle w:val="a9"/>
        <w:rPr>
          <w:bCs/>
          <w:color w:val="000000"/>
          <w:sz w:val="24"/>
          <w:szCs w:val="24"/>
        </w:rPr>
      </w:pPr>
      <w:r w:rsidRPr="009C419C">
        <w:rPr>
          <w:bCs/>
          <w:color w:val="000000"/>
          <w:sz w:val="24"/>
          <w:szCs w:val="24"/>
        </w:rPr>
        <w:t>А) возобновляемыми +</w:t>
      </w:r>
    </w:p>
    <w:p w:rsid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Б) не возобновляемыми</w:t>
      </w:r>
    </w:p>
    <w:p w:rsidR="00B579EA" w:rsidRP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В) пока у ученых нет однозначного ответа на этот вопрос</w:t>
      </w:r>
    </w:p>
    <w:p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</w:p>
    <w:p w:rsidR="009C419C" w:rsidRDefault="00B579EA" w:rsidP="009C419C">
      <w:pPr>
        <w:pStyle w:val="a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B72BC4">
        <w:rPr>
          <w:color w:val="000000"/>
          <w:sz w:val="24"/>
          <w:szCs w:val="24"/>
        </w:rPr>
        <w:t xml:space="preserve"> </w:t>
      </w:r>
      <w:r w:rsidR="009C419C">
        <w:rPr>
          <w:bCs/>
          <w:color w:val="000000"/>
          <w:sz w:val="24"/>
          <w:szCs w:val="24"/>
        </w:rPr>
        <w:t>… ресурсы – это все живые организмы, находящиеся в глубине водных просторов, которые человек может использовать себе во благо:</w:t>
      </w:r>
    </w:p>
    <w:p w:rsid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 Экологические</w:t>
      </w:r>
    </w:p>
    <w:p w:rsidR="009C419C" w:rsidRDefault="009C419C" w:rsidP="009C419C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Б) Природные</w:t>
      </w:r>
    </w:p>
    <w:p w:rsidR="002F5B97" w:rsidRPr="009C419C" w:rsidRDefault="009C419C" w:rsidP="009C419C">
      <w:pPr>
        <w:pStyle w:val="a9"/>
        <w:rPr>
          <w:bCs/>
          <w:color w:val="000000"/>
          <w:sz w:val="24"/>
          <w:szCs w:val="24"/>
        </w:rPr>
      </w:pPr>
      <w:r w:rsidRPr="009C419C">
        <w:rPr>
          <w:bCs/>
          <w:color w:val="000000"/>
          <w:sz w:val="24"/>
          <w:szCs w:val="24"/>
        </w:rPr>
        <w:t>В) Биологические +</w:t>
      </w:r>
    </w:p>
    <w:p w:rsidR="00D64D98" w:rsidRPr="002F5B97" w:rsidRDefault="00D64D98" w:rsidP="00D64D98">
      <w:pPr>
        <w:pStyle w:val="a9"/>
        <w:rPr>
          <w:color w:val="000000"/>
          <w:sz w:val="24"/>
          <w:szCs w:val="24"/>
        </w:rPr>
      </w:pPr>
    </w:p>
    <w:p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F5B97">
        <w:rPr>
          <w:b/>
          <w:color w:val="000000"/>
        </w:rPr>
        <w:t>Задания на установ</w:t>
      </w:r>
      <w:r w:rsidR="006E332D" w:rsidRPr="002F5B97">
        <w:rPr>
          <w:b/>
          <w:color w:val="000000"/>
        </w:rPr>
        <w:t>ление соответствия</w:t>
      </w:r>
    </w:p>
    <w:p w:rsidR="006E332D" w:rsidRPr="002F5B97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2F5B97">
        <w:rPr>
          <w:i/>
          <w:color w:val="000000"/>
        </w:rPr>
        <w:t>Установите соответствие между левым и правым столбцами.</w:t>
      </w:r>
    </w:p>
    <w:p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131A9F" w:rsidRDefault="00B63AF9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131A9F" w:rsidRDefault="00131A9F" w:rsidP="00131A9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131A9F">
        <w:rPr>
          <w:bCs/>
          <w:color w:val="000000"/>
        </w:rPr>
        <w:t xml:space="preserve">26 </w:t>
      </w:r>
      <w:r w:rsidRPr="00841BA6">
        <w:rPr>
          <w:color w:val="000000"/>
        </w:rPr>
        <w:t>Установите соответствие:</w:t>
      </w:r>
    </w:p>
    <w:p w:rsidR="00131A9F" w:rsidRPr="00841BA6" w:rsidRDefault="006518FC" w:rsidP="00131A9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1Б, 2А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131A9F">
        <w:tc>
          <w:tcPr>
            <w:tcW w:w="4672" w:type="dxa"/>
          </w:tcPr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 xml:space="preserve">А) растительноядные животные </w:t>
            </w:r>
          </w:p>
          <w:p w:rsidR="00131A9F" w:rsidRPr="00131A9F" w:rsidRDefault="00131A9F" w:rsidP="006518FC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Б) преобразуют энергию солнца в энергию химических связей</w:t>
            </w:r>
          </w:p>
          <w:p w:rsidR="00131A9F" w:rsidRDefault="006518FC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131A9F" w:rsidRPr="00131A9F">
              <w:rPr>
                <w:bCs/>
                <w:color w:val="000000"/>
              </w:rPr>
              <w:t xml:space="preserve">) начинают пастбищные цепи питания  </w:t>
            </w:r>
          </w:p>
        </w:tc>
        <w:tc>
          <w:tcPr>
            <w:tcW w:w="4673" w:type="dxa"/>
          </w:tcPr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1) продуценты</w:t>
            </w:r>
          </w:p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2) консументы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:rsidR="00131A9F" w:rsidRDefault="00131A9F" w:rsidP="00131A9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131A9F">
        <w:rPr>
          <w:bCs/>
          <w:color w:val="000000"/>
        </w:rPr>
        <w:t>27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131A9F" w:rsidRPr="00131A9F" w:rsidRDefault="00684E48" w:rsidP="00131A9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А1Б2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А) устойчив во времени</w:t>
            </w:r>
          </w:p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 xml:space="preserve">Б) необходимость в дополнительной энергии </w:t>
            </w:r>
          </w:p>
          <w:p w:rsidR="00131A9F" w:rsidRDefault="00AC09F3" w:rsidP="00AC09F3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131A9F" w:rsidRPr="00131A9F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засушливые области</w:t>
            </w:r>
            <w:r w:rsidR="00131A9F" w:rsidRPr="00131A9F">
              <w:rPr>
                <w:bCs/>
                <w:color w:val="000000"/>
              </w:rPr>
              <w:t xml:space="preserve">  </w:t>
            </w:r>
          </w:p>
        </w:tc>
        <w:tc>
          <w:tcPr>
            <w:tcW w:w="4673" w:type="dxa"/>
          </w:tcPr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1) биоценоз</w:t>
            </w:r>
          </w:p>
          <w:p w:rsidR="00131A9F" w:rsidRP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131A9F" w:rsidP="00131A9F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131A9F">
              <w:rPr>
                <w:bCs/>
                <w:color w:val="000000"/>
              </w:rPr>
              <w:t>2) агробиоценоз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131A9F" w:rsidRPr="00841BA6" w:rsidRDefault="00131A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28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CA5FF8" w:rsidRDefault="00AC09F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А2 Б1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А) ил </w:t>
            </w:r>
          </w:p>
          <w:p w:rsid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Б) </w:t>
            </w:r>
            <w:r w:rsidR="00AC09F3" w:rsidRPr="00CA5FF8">
              <w:rPr>
                <w:bCs/>
                <w:color w:val="000000"/>
              </w:rPr>
              <w:t xml:space="preserve">почва   </w:t>
            </w:r>
          </w:p>
          <w:p w:rsid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В) </w:t>
            </w:r>
            <w:r w:rsidR="00AC09F3" w:rsidRPr="00CA5FF8">
              <w:rPr>
                <w:bCs/>
                <w:color w:val="000000"/>
              </w:rPr>
              <w:t>песок</w:t>
            </w:r>
          </w:p>
          <w:p w:rsidR="00131A9F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 </w:t>
            </w: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газовая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2) окислительно-восстановительная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131A9F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29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CA5FF8" w:rsidRDefault="00AC09F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C09F3">
        <w:rPr>
          <w:color w:val="000000"/>
        </w:rPr>
        <w:t>А</w:t>
      </w:r>
      <w:r>
        <w:rPr>
          <w:color w:val="000000"/>
        </w:rPr>
        <w:t>1</w:t>
      </w:r>
      <w:r w:rsidRPr="00AC09F3">
        <w:rPr>
          <w:color w:val="000000"/>
        </w:rPr>
        <w:t xml:space="preserve"> Б</w:t>
      </w:r>
      <w:r>
        <w:rPr>
          <w:color w:val="000000"/>
        </w:rPr>
        <w:t>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А) выделение кислорода в процессе фотосинтеза автотрофами                  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Б) высокое содержание солей кальция в раковинах моллюсков                  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В) окисление органических веществ в процессе дыхания</w:t>
            </w:r>
          </w:p>
          <w:p w:rsidR="00AC09F3" w:rsidRDefault="00AC09F3" w:rsidP="00AC09F3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131A9F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газовая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CA5FF8" w:rsidP="00AC09F3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2</w:t>
            </w:r>
            <w:r w:rsidR="00AC09F3">
              <w:rPr>
                <w:bCs/>
                <w:color w:val="000000"/>
              </w:rPr>
              <w:t xml:space="preserve">) </w:t>
            </w:r>
            <w:r w:rsidRPr="00CA5FF8">
              <w:rPr>
                <w:bCs/>
                <w:color w:val="000000"/>
              </w:rPr>
              <w:t>концентрационная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30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CA5FF8" w:rsidRDefault="00BE784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А1 Б2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А) извержения вулканов                  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Б) весенний пал травы                  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В) </w:t>
            </w:r>
            <w:r w:rsidR="00BE7841">
              <w:rPr>
                <w:bCs/>
                <w:color w:val="000000"/>
              </w:rPr>
              <w:t>состояние</w:t>
            </w:r>
            <w:r w:rsidRPr="00CA5FF8">
              <w:rPr>
                <w:bCs/>
                <w:color w:val="000000"/>
              </w:rPr>
              <w:t xml:space="preserve"> вечной мерзлоты</w:t>
            </w:r>
          </w:p>
          <w:p w:rsidR="00131A9F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 </w:t>
            </w: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природные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131A9F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2) антропогенные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31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CA5FF8" w:rsidRDefault="00946F3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46F32">
        <w:rPr>
          <w:color w:val="000000"/>
        </w:rPr>
        <w:t xml:space="preserve">А1 </w:t>
      </w:r>
      <w:r>
        <w:rPr>
          <w:color w:val="000000"/>
        </w:rPr>
        <w:t>В</w:t>
      </w:r>
      <w:r w:rsidRPr="00946F32">
        <w:rPr>
          <w:color w:val="000000"/>
        </w:rPr>
        <w:t>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А) серобактерии                      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Б) </w:t>
            </w:r>
            <w:r w:rsidR="00946F32">
              <w:rPr>
                <w:bCs/>
                <w:color w:val="000000"/>
              </w:rPr>
              <w:t>вирусы</w:t>
            </w:r>
            <w:r w:rsidRPr="00CA5FF8">
              <w:rPr>
                <w:bCs/>
                <w:color w:val="000000"/>
              </w:rPr>
              <w:t xml:space="preserve">                    </w:t>
            </w:r>
          </w:p>
          <w:p w:rsidR="00131A9F" w:rsidRDefault="00CA5FF8" w:rsidP="00BE7841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В) бактерия </w:t>
            </w:r>
            <w:r w:rsidR="00BE7841">
              <w:rPr>
                <w:bCs/>
                <w:color w:val="000000"/>
              </w:rPr>
              <w:t xml:space="preserve">брожения            </w:t>
            </w: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продуценты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2) </w:t>
            </w:r>
            <w:proofErr w:type="spellStart"/>
            <w:r w:rsidRPr="00CA5FF8">
              <w:rPr>
                <w:bCs/>
                <w:color w:val="000000"/>
              </w:rPr>
              <w:t>редуценты</w:t>
            </w:r>
            <w:proofErr w:type="spellEnd"/>
          </w:p>
          <w:p w:rsidR="00131A9F" w:rsidRDefault="00131A9F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CA5FF8" w:rsidRDefault="00946F3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46F32">
        <w:rPr>
          <w:color w:val="000000"/>
        </w:rPr>
        <w:t>А1 Б2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Компоненты среды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А) Круговорот веществ незамкнутый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Б) Круговорот веществ замкнутый</w:t>
            </w:r>
          </w:p>
          <w:p w:rsidR="00131A9F" w:rsidRDefault="00131A9F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Экосистемы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Агроценоз</w:t>
            </w:r>
          </w:p>
          <w:p w:rsidR="00131A9F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2) Биогеоценоз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33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023E9A" w:rsidRDefault="00023E9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23E9A">
        <w:rPr>
          <w:color w:val="000000"/>
        </w:rPr>
        <w:t>21112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31A9F" w:rsidTr="00560EE8">
        <w:tc>
          <w:tcPr>
            <w:tcW w:w="4672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Пары животных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А) </w:t>
            </w:r>
            <w:r w:rsidR="00946F32">
              <w:rPr>
                <w:bCs/>
                <w:color w:val="000000"/>
              </w:rPr>
              <w:t>карп</w:t>
            </w:r>
            <w:r w:rsidRPr="00CA5FF8">
              <w:rPr>
                <w:bCs/>
                <w:color w:val="000000"/>
              </w:rPr>
              <w:t xml:space="preserve"> – </w:t>
            </w:r>
            <w:proofErr w:type="spellStart"/>
            <w:r w:rsidR="00946F32">
              <w:rPr>
                <w:bCs/>
                <w:color w:val="000000"/>
              </w:rPr>
              <w:t>церкария</w:t>
            </w:r>
            <w:proofErr w:type="spellEnd"/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Б) гидра - дафния</w:t>
            </w:r>
          </w:p>
          <w:p w:rsidR="00131A9F" w:rsidRDefault="00CA5FF8" w:rsidP="00946F32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 xml:space="preserve">Д) </w:t>
            </w:r>
            <w:r w:rsidR="00946F32">
              <w:rPr>
                <w:bCs/>
                <w:color w:val="000000"/>
              </w:rPr>
              <w:t>птица</w:t>
            </w:r>
            <w:r w:rsidRPr="00CA5FF8">
              <w:rPr>
                <w:bCs/>
                <w:color w:val="000000"/>
              </w:rPr>
              <w:t xml:space="preserve"> – копытное животное</w:t>
            </w:r>
          </w:p>
        </w:tc>
        <w:tc>
          <w:tcPr>
            <w:tcW w:w="4673" w:type="dxa"/>
          </w:tcPr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Типы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взаимоотношений</w:t>
            </w:r>
          </w:p>
          <w:p w:rsidR="00CA5FF8" w:rsidRPr="00CA5FF8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1) хищник – жертва</w:t>
            </w:r>
          </w:p>
          <w:p w:rsidR="00131A9F" w:rsidRDefault="00CA5FF8" w:rsidP="00CA5FF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CA5FF8">
              <w:rPr>
                <w:bCs/>
                <w:color w:val="000000"/>
              </w:rPr>
              <w:t>2) паразит - хозяин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023E9A" w:rsidRDefault="00023E9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 Б, Г, 2 Д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A5FF8" w:rsidTr="00560EE8">
        <w:tc>
          <w:tcPr>
            <w:tcW w:w="4672" w:type="dxa"/>
          </w:tcPr>
          <w:p w:rsidR="00023E9A" w:rsidRPr="00023E9A" w:rsidRDefault="00023E9A" w:rsidP="00023E9A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</w:t>
            </w:r>
            <w:r w:rsidRPr="00023E9A">
              <w:rPr>
                <w:bCs/>
                <w:color w:val="000000"/>
              </w:rPr>
              <w:t xml:space="preserve"> разумная </w:t>
            </w:r>
            <w:r>
              <w:rPr>
                <w:bCs/>
                <w:color w:val="000000"/>
              </w:rPr>
              <w:t>(</w:t>
            </w:r>
            <w:r w:rsidRPr="00023E9A">
              <w:rPr>
                <w:bCs/>
                <w:color w:val="000000"/>
              </w:rPr>
              <w:t>мысляща</w:t>
            </w:r>
            <w:r>
              <w:rPr>
                <w:bCs/>
                <w:color w:val="000000"/>
              </w:rPr>
              <w:t>я)</w:t>
            </w:r>
            <w:r w:rsidRPr="00023E9A">
              <w:rPr>
                <w:bCs/>
                <w:color w:val="000000"/>
              </w:rPr>
              <w:t xml:space="preserve"> оболочка Земли</w:t>
            </w:r>
          </w:p>
          <w:p w:rsidR="00023E9A" w:rsidRPr="00023E9A" w:rsidRDefault="00023E9A" w:rsidP="00023E9A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</w:t>
            </w:r>
            <w:r w:rsidRPr="00023E9A">
              <w:rPr>
                <w:bCs/>
                <w:color w:val="000000"/>
              </w:rPr>
              <w:t xml:space="preserve"> высшая стадия развития биосферы</w:t>
            </w:r>
          </w:p>
          <w:p w:rsidR="00023E9A" w:rsidRPr="00023E9A" w:rsidRDefault="00023E9A" w:rsidP="00023E9A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 w:rsidRPr="00023E9A">
              <w:rPr>
                <w:bCs/>
                <w:color w:val="000000"/>
              </w:rPr>
              <w:t xml:space="preserve">окружающая человека среда, в которой </w:t>
            </w:r>
            <w:r w:rsidRPr="00023E9A">
              <w:rPr>
                <w:bCs/>
                <w:color w:val="000000"/>
              </w:rPr>
              <w:lastRenderedPageBreak/>
              <w:t>природные процессы обмена веществ и энергии контролируются человеком</w:t>
            </w:r>
          </w:p>
          <w:p w:rsidR="00023E9A" w:rsidRPr="00023E9A" w:rsidRDefault="00023E9A" w:rsidP="00023E9A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Г) </w:t>
            </w:r>
            <w:r w:rsidRPr="00023E9A">
              <w:rPr>
                <w:bCs/>
                <w:color w:val="000000"/>
              </w:rPr>
              <w:t>преобразованная людьми биосфера в соответствии с познанными и практически освоенными законами ее строения и развития</w:t>
            </w:r>
          </w:p>
          <w:p w:rsidR="00CA5FF8" w:rsidRDefault="00023E9A" w:rsidP="00023E9A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Д) </w:t>
            </w:r>
            <w:r w:rsidRPr="00023E9A">
              <w:rPr>
                <w:bCs/>
                <w:color w:val="000000"/>
              </w:rPr>
              <w:t>глобальная экосистема Земли</w:t>
            </w:r>
          </w:p>
        </w:tc>
        <w:tc>
          <w:tcPr>
            <w:tcW w:w="4673" w:type="dxa"/>
          </w:tcPr>
          <w:p w:rsidR="00CA5FF8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1) ноосфера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 биосфера</w:t>
            </w:r>
          </w:p>
        </w:tc>
      </w:tr>
    </w:tbl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31A9F" w:rsidRDefault="00131A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31A9F">
        <w:rPr>
          <w:bCs/>
          <w:color w:val="000000"/>
        </w:rPr>
        <w:t>35</w:t>
      </w:r>
      <w:r w:rsidRPr="00131A9F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</w:p>
    <w:p w:rsidR="00023E9A" w:rsidRDefault="00023E9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1В, 2</w:t>
      </w:r>
      <w:r w:rsidR="0014070A">
        <w:rPr>
          <w:color w:val="000000"/>
        </w:rPr>
        <w:t>А, 3Г, 4Б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A5FF8" w:rsidTr="00560EE8">
        <w:tc>
          <w:tcPr>
            <w:tcW w:w="4672" w:type="dxa"/>
          </w:tcPr>
          <w:p w:rsidR="00CA5FF8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совокупность неживых компонентов и </w:t>
            </w:r>
            <w:proofErr w:type="spellStart"/>
            <w:r>
              <w:rPr>
                <w:bCs/>
                <w:color w:val="000000"/>
              </w:rPr>
              <w:t>биокосных</w:t>
            </w:r>
            <w:proofErr w:type="spellEnd"/>
            <w:r>
              <w:rPr>
                <w:bCs/>
                <w:color w:val="000000"/>
              </w:rPr>
              <w:t xml:space="preserve"> тел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биотоп + биоценоз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совокупность живых существ и среда обитания, объединенные в единое функциональное целое, и связанные потоками веществ и энергии 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Г) совокупность живых существ, обитающих на каком-то небольшом участке</w:t>
            </w:r>
          </w:p>
        </w:tc>
        <w:tc>
          <w:tcPr>
            <w:tcW w:w="4673" w:type="dxa"/>
          </w:tcPr>
          <w:p w:rsidR="00CA5FF8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1) экосистема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 биотоп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3) биоценоз</w:t>
            </w:r>
          </w:p>
          <w:p w:rsidR="00023E9A" w:rsidRDefault="00023E9A" w:rsidP="00560EE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4) биогеоценоз</w:t>
            </w:r>
          </w:p>
        </w:tc>
      </w:tr>
    </w:tbl>
    <w:p w:rsidR="00131A9F" w:rsidRDefault="00131A9F" w:rsidP="00023E9A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2F5B97" w:rsidRPr="00F84DEE" w:rsidRDefault="002F5B97" w:rsidP="00F84DEE">
      <w:pPr>
        <w:pStyle w:val="a9"/>
        <w:rPr>
          <w:bCs/>
          <w:color w:val="000000"/>
          <w:sz w:val="24"/>
          <w:szCs w:val="24"/>
        </w:rPr>
      </w:pPr>
      <w:r w:rsidRPr="002F5B97">
        <w:rPr>
          <w:bCs/>
          <w:color w:val="000000"/>
          <w:sz w:val="24"/>
          <w:szCs w:val="24"/>
        </w:rPr>
        <w:t>36</w:t>
      </w:r>
      <w:r w:rsidR="00E51220">
        <w:rPr>
          <w:bCs/>
          <w:color w:val="000000"/>
          <w:sz w:val="24"/>
          <w:szCs w:val="24"/>
        </w:rPr>
        <w:t xml:space="preserve"> </w:t>
      </w:r>
      <w:r w:rsidR="00F84DEE">
        <w:rPr>
          <w:bCs/>
          <w:color w:val="000000"/>
          <w:sz w:val="24"/>
          <w:szCs w:val="24"/>
        </w:rPr>
        <w:t>_____________ (</w:t>
      </w:r>
      <w:r w:rsidR="00F84DEE" w:rsidRPr="00F84DEE">
        <w:rPr>
          <w:bCs/>
          <w:color w:val="000000"/>
          <w:sz w:val="24"/>
          <w:szCs w:val="24"/>
        </w:rPr>
        <w:t>Жизненные формы</w:t>
      </w:r>
      <w:r w:rsidR="00F84DEE">
        <w:rPr>
          <w:bCs/>
          <w:color w:val="000000"/>
          <w:sz w:val="24"/>
          <w:szCs w:val="24"/>
        </w:rPr>
        <w:t>)</w:t>
      </w:r>
      <w:r w:rsidR="00F84DEE" w:rsidRPr="00F84DEE">
        <w:rPr>
          <w:bCs/>
          <w:color w:val="000000"/>
          <w:sz w:val="24"/>
          <w:szCs w:val="24"/>
        </w:rPr>
        <w:t xml:space="preserve"> – совокупность организмов разного систематического положения,</w:t>
      </w:r>
      <w:r w:rsidR="00F84DEE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>обладающие сходными приспособлениями, позволяющими им существовать и удерживаться в</w:t>
      </w:r>
      <w:r w:rsidR="00F84DEE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>определенных биотопах.</w:t>
      </w:r>
    </w:p>
    <w:p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:rsidR="00B72BC4" w:rsidRDefault="00B72BC4" w:rsidP="00F84DEE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37</w:t>
      </w:r>
      <w:r w:rsidR="00430204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>В настоящее время мощным фактором перевода углерода из резервного в обменный</w:t>
      </w:r>
      <w:r w:rsidR="00F84DEE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>фонд биосферы становится добыча и сжигание огромных запасов горючих ископаемых. Это</w:t>
      </w:r>
      <w:r w:rsidR="00F84DEE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 xml:space="preserve">уже приводит к повышению концентрации СО2 в атмосфере и возникновению </w:t>
      </w:r>
      <w:r w:rsidR="00F84DEE">
        <w:rPr>
          <w:bCs/>
          <w:color w:val="000000"/>
          <w:sz w:val="24"/>
          <w:szCs w:val="24"/>
        </w:rPr>
        <w:t>_____________ (</w:t>
      </w:r>
      <w:r w:rsidR="00F84DEE" w:rsidRPr="00F84DEE">
        <w:rPr>
          <w:bCs/>
          <w:color w:val="000000"/>
          <w:sz w:val="24"/>
          <w:szCs w:val="24"/>
        </w:rPr>
        <w:t>«парникового</w:t>
      </w:r>
      <w:r w:rsidR="00F84DEE">
        <w:rPr>
          <w:bCs/>
          <w:color w:val="000000"/>
          <w:sz w:val="24"/>
          <w:szCs w:val="24"/>
        </w:rPr>
        <w:t xml:space="preserve"> </w:t>
      </w:r>
      <w:r w:rsidR="00F84DEE" w:rsidRPr="00F84DEE">
        <w:rPr>
          <w:bCs/>
          <w:color w:val="000000"/>
          <w:sz w:val="24"/>
          <w:szCs w:val="24"/>
        </w:rPr>
        <w:t>эффекта»</w:t>
      </w:r>
      <w:r w:rsidR="00F84DEE">
        <w:rPr>
          <w:bCs/>
          <w:color w:val="000000"/>
          <w:sz w:val="24"/>
          <w:szCs w:val="24"/>
        </w:rPr>
        <w:t>)</w:t>
      </w:r>
      <w:r w:rsidR="00F84DEE" w:rsidRPr="00F84DEE">
        <w:rPr>
          <w:bCs/>
          <w:color w:val="000000"/>
          <w:sz w:val="24"/>
          <w:szCs w:val="24"/>
        </w:rPr>
        <w:t>.</w:t>
      </w:r>
    </w:p>
    <w:p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:rsidR="0075666F" w:rsidRPr="00F84DEE" w:rsidRDefault="00B72BC4" w:rsidP="00F84DEE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38</w:t>
      </w:r>
      <w:r w:rsidR="00430204">
        <w:rPr>
          <w:bCs/>
          <w:color w:val="000000"/>
          <w:sz w:val="24"/>
          <w:szCs w:val="24"/>
        </w:rPr>
        <w:t xml:space="preserve"> </w:t>
      </w:r>
      <w:r w:rsidR="00F84DEE">
        <w:rPr>
          <w:bCs/>
          <w:color w:val="000000"/>
          <w:sz w:val="24"/>
          <w:szCs w:val="24"/>
        </w:rPr>
        <w:t>____________ (</w:t>
      </w:r>
      <w:r w:rsidR="00F84DEE" w:rsidRPr="00F84DEE">
        <w:rPr>
          <w:bCs/>
          <w:color w:val="000000"/>
          <w:sz w:val="24"/>
          <w:szCs w:val="24"/>
        </w:rPr>
        <w:t>Растительное население дна</w:t>
      </w:r>
      <w:r w:rsidR="00F84DEE">
        <w:rPr>
          <w:bCs/>
          <w:color w:val="000000"/>
          <w:sz w:val="24"/>
          <w:szCs w:val="24"/>
        </w:rPr>
        <w:t>)</w:t>
      </w:r>
      <w:r w:rsidR="00F84DEE" w:rsidRPr="00F84DEE">
        <w:rPr>
          <w:bCs/>
          <w:color w:val="000000"/>
          <w:sz w:val="24"/>
          <w:szCs w:val="24"/>
        </w:rPr>
        <w:t xml:space="preserve"> – фитобентос представлено высшими водными растениями и водорослями.</w:t>
      </w:r>
    </w:p>
    <w:p w:rsidR="0075666F" w:rsidRDefault="0075666F" w:rsidP="0075666F">
      <w:pPr>
        <w:pStyle w:val="a9"/>
        <w:rPr>
          <w:color w:val="000000"/>
          <w:sz w:val="24"/>
          <w:szCs w:val="24"/>
        </w:rPr>
      </w:pPr>
    </w:p>
    <w:p w:rsidR="0075666F" w:rsidRDefault="0075666F" w:rsidP="00F84DE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 </w:t>
      </w:r>
      <w:r w:rsidR="00F84DEE" w:rsidRPr="00F84DEE">
        <w:rPr>
          <w:color w:val="000000"/>
          <w:sz w:val="24"/>
          <w:szCs w:val="24"/>
        </w:rPr>
        <w:t>Многие виды способны при недостатке кислорода впадать в неактивное состояние –</w:t>
      </w:r>
      <w:r w:rsidR="00F84DEE">
        <w:rPr>
          <w:color w:val="000000"/>
          <w:sz w:val="24"/>
          <w:szCs w:val="24"/>
        </w:rPr>
        <w:t xml:space="preserve"> ________________ (</w:t>
      </w:r>
      <w:r w:rsidR="00F84DEE" w:rsidRPr="00F84DEE">
        <w:rPr>
          <w:color w:val="000000"/>
          <w:sz w:val="24"/>
          <w:szCs w:val="24"/>
        </w:rPr>
        <w:t>аноксибиоз</w:t>
      </w:r>
      <w:r w:rsidR="00F84DEE">
        <w:rPr>
          <w:color w:val="000000"/>
          <w:sz w:val="24"/>
          <w:szCs w:val="24"/>
        </w:rPr>
        <w:t>)</w:t>
      </w:r>
      <w:r w:rsidR="00F84DEE" w:rsidRPr="00F84DEE">
        <w:rPr>
          <w:color w:val="000000"/>
          <w:sz w:val="24"/>
          <w:szCs w:val="24"/>
        </w:rPr>
        <w:t xml:space="preserve"> – и таким образом переживать неблагоприятный период.</w:t>
      </w:r>
    </w:p>
    <w:p w:rsidR="0075666F" w:rsidRDefault="0075666F" w:rsidP="0075666F">
      <w:pPr>
        <w:pStyle w:val="a9"/>
        <w:rPr>
          <w:color w:val="000000"/>
          <w:sz w:val="24"/>
          <w:szCs w:val="24"/>
        </w:rPr>
      </w:pPr>
    </w:p>
    <w:p w:rsidR="006D5B1F" w:rsidRPr="006D5B1F" w:rsidRDefault="0075666F" w:rsidP="006D5B1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r w:rsidR="006D5B1F" w:rsidRPr="006D5B1F">
        <w:rPr>
          <w:color w:val="000000"/>
          <w:sz w:val="24"/>
          <w:szCs w:val="24"/>
        </w:rPr>
        <w:t>Ряды, в которых можно проследить пути расходования изначальной дозы энергии,</w:t>
      </w:r>
    </w:p>
    <w:p w:rsidR="0075666F" w:rsidRDefault="006D5B1F" w:rsidP="006D5B1F">
      <w:pPr>
        <w:pStyle w:val="a9"/>
        <w:ind w:firstLine="0"/>
        <w:rPr>
          <w:color w:val="000000"/>
          <w:sz w:val="24"/>
          <w:szCs w:val="24"/>
        </w:rPr>
      </w:pPr>
      <w:r w:rsidRPr="006D5B1F">
        <w:rPr>
          <w:color w:val="000000"/>
          <w:sz w:val="24"/>
          <w:szCs w:val="24"/>
        </w:rPr>
        <w:t xml:space="preserve">называют </w:t>
      </w:r>
      <w:r>
        <w:rPr>
          <w:color w:val="000000"/>
          <w:sz w:val="24"/>
          <w:szCs w:val="24"/>
        </w:rPr>
        <w:t>___________ (</w:t>
      </w:r>
      <w:r w:rsidRPr="006D5B1F">
        <w:rPr>
          <w:color w:val="000000"/>
          <w:sz w:val="24"/>
          <w:szCs w:val="24"/>
        </w:rPr>
        <w:t>цепями питания</w:t>
      </w:r>
      <w:r>
        <w:rPr>
          <w:color w:val="000000"/>
          <w:sz w:val="24"/>
          <w:szCs w:val="24"/>
        </w:rPr>
        <w:t>)</w:t>
      </w:r>
      <w:r w:rsidRPr="006D5B1F">
        <w:rPr>
          <w:color w:val="000000"/>
          <w:sz w:val="24"/>
          <w:szCs w:val="24"/>
        </w:rPr>
        <w:t>.</w:t>
      </w:r>
    </w:p>
    <w:p w:rsidR="00F84DEE" w:rsidRDefault="00F84DEE" w:rsidP="0075666F">
      <w:pPr>
        <w:pStyle w:val="a9"/>
        <w:rPr>
          <w:color w:val="000000"/>
          <w:sz w:val="24"/>
          <w:szCs w:val="24"/>
        </w:rPr>
      </w:pPr>
    </w:p>
    <w:p w:rsidR="0075666F" w:rsidRDefault="0075666F" w:rsidP="00F84DE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41 </w:t>
      </w:r>
      <w:r w:rsidR="00F84DEE" w:rsidRPr="00F84DEE">
        <w:rPr>
          <w:color w:val="000000"/>
          <w:sz w:val="24"/>
          <w:szCs w:val="24"/>
        </w:rPr>
        <w:t xml:space="preserve">Дыхание гидробионтов осуществляется либо через </w:t>
      </w:r>
      <w:r w:rsidR="00F84DEE">
        <w:rPr>
          <w:color w:val="000000"/>
          <w:sz w:val="24"/>
          <w:szCs w:val="24"/>
        </w:rPr>
        <w:t>_______________ (</w:t>
      </w:r>
      <w:r w:rsidR="00F84DEE" w:rsidRPr="00F84DEE">
        <w:rPr>
          <w:color w:val="000000"/>
          <w:sz w:val="24"/>
          <w:szCs w:val="24"/>
        </w:rPr>
        <w:t>поверхность тела</w:t>
      </w:r>
      <w:r w:rsidR="00F84DEE">
        <w:rPr>
          <w:color w:val="000000"/>
          <w:sz w:val="24"/>
          <w:szCs w:val="24"/>
        </w:rPr>
        <w:t>)</w:t>
      </w:r>
      <w:r w:rsidR="00F84DEE" w:rsidRPr="00F84DEE">
        <w:rPr>
          <w:color w:val="000000"/>
          <w:sz w:val="24"/>
          <w:szCs w:val="24"/>
        </w:rPr>
        <w:t>, либо через специализированные органы – жабры, легкие, трахеи.</w:t>
      </w:r>
    </w:p>
    <w:p w:rsidR="0075666F" w:rsidRDefault="0075666F" w:rsidP="0075666F">
      <w:pPr>
        <w:pStyle w:val="a9"/>
        <w:rPr>
          <w:color w:val="000000"/>
          <w:sz w:val="24"/>
          <w:szCs w:val="24"/>
        </w:rPr>
      </w:pPr>
    </w:p>
    <w:p w:rsidR="0075666F" w:rsidRDefault="0075666F" w:rsidP="00F84DE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42 </w:t>
      </w:r>
      <w:r w:rsidR="00F84DEE" w:rsidRPr="00F84DEE">
        <w:rPr>
          <w:color w:val="000000"/>
          <w:sz w:val="24"/>
          <w:szCs w:val="24"/>
        </w:rPr>
        <w:t xml:space="preserve">Выделившийся кислород интенсивно расходуется на процессы дыхания всех аэробных организмов и на </w:t>
      </w:r>
      <w:r w:rsidR="00F84DEE">
        <w:rPr>
          <w:color w:val="000000"/>
          <w:sz w:val="24"/>
          <w:szCs w:val="24"/>
        </w:rPr>
        <w:t>____________ (</w:t>
      </w:r>
      <w:r w:rsidR="00F84DEE" w:rsidRPr="00F84DEE">
        <w:rPr>
          <w:color w:val="000000"/>
          <w:sz w:val="24"/>
          <w:szCs w:val="24"/>
        </w:rPr>
        <w:t>окисление разнообразных минеральных соединений</w:t>
      </w:r>
      <w:r w:rsidR="00F84DEE">
        <w:rPr>
          <w:color w:val="000000"/>
          <w:sz w:val="24"/>
          <w:szCs w:val="24"/>
        </w:rPr>
        <w:t>)</w:t>
      </w:r>
      <w:r w:rsidR="00F84DEE" w:rsidRPr="00F84DEE">
        <w:rPr>
          <w:color w:val="000000"/>
          <w:sz w:val="24"/>
          <w:szCs w:val="24"/>
        </w:rPr>
        <w:t>. Эти процессы</w:t>
      </w:r>
      <w:r w:rsidR="00F84DEE">
        <w:rPr>
          <w:color w:val="000000"/>
          <w:sz w:val="24"/>
          <w:szCs w:val="24"/>
        </w:rPr>
        <w:t xml:space="preserve"> </w:t>
      </w:r>
      <w:r w:rsidR="00F84DEE" w:rsidRPr="00F84DEE">
        <w:rPr>
          <w:color w:val="000000"/>
          <w:sz w:val="24"/>
          <w:szCs w:val="24"/>
        </w:rPr>
        <w:t>происходят в атмосфере, почве, воде, илах и горных породах.</w:t>
      </w:r>
    </w:p>
    <w:p w:rsidR="00757754" w:rsidRDefault="00757754" w:rsidP="0075666F">
      <w:pPr>
        <w:pStyle w:val="a9"/>
        <w:rPr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E51220" w:rsidRPr="0075666F" w:rsidRDefault="00E5122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66F" w:rsidRPr="0075666F" w:rsidRDefault="002F5B97" w:rsidP="00F84DEE">
      <w:pPr>
        <w:pStyle w:val="a9"/>
        <w:rPr>
          <w:color w:val="000000"/>
          <w:sz w:val="24"/>
          <w:szCs w:val="24"/>
        </w:rPr>
      </w:pPr>
      <w:r w:rsidRPr="0075666F">
        <w:rPr>
          <w:color w:val="000000"/>
          <w:sz w:val="24"/>
          <w:szCs w:val="24"/>
        </w:rPr>
        <w:t>43</w:t>
      </w:r>
      <w:r w:rsidR="00E51220" w:rsidRPr="0075666F">
        <w:rPr>
          <w:color w:val="000000"/>
          <w:sz w:val="24"/>
          <w:szCs w:val="24"/>
        </w:rPr>
        <w:t xml:space="preserve"> </w:t>
      </w:r>
      <w:r w:rsidR="00F84DEE" w:rsidRPr="00F84DEE">
        <w:rPr>
          <w:color w:val="000000"/>
          <w:sz w:val="24"/>
          <w:szCs w:val="24"/>
        </w:rPr>
        <w:t xml:space="preserve">Позвоночные животные, высшие раки, насекомые и их личинки, обитающие в воде, относятся к </w:t>
      </w:r>
      <w:r w:rsidR="00F84DEE">
        <w:rPr>
          <w:color w:val="000000"/>
          <w:sz w:val="24"/>
          <w:szCs w:val="24"/>
        </w:rPr>
        <w:t>____________ (</w:t>
      </w:r>
      <w:r w:rsidR="00F84DEE" w:rsidRPr="00F84DEE">
        <w:rPr>
          <w:color w:val="000000"/>
          <w:sz w:val="24"/>
          <w:szCs w:val="24"/>
        </w:rPr>
        <w:t>гомойосмотическим видам</w:t>
      </w:r>
      <w:r w:rsidR="00F84DEE">
        <w:rPr>
          <w:color w:val="000000"/>
          <w:sz w:val="24"/>
          <w:szCs w:val="24"/>
        </w:rPr>
        <w:t>)</w:t>
      </w:r>
      <w:r w:rsidR="00F84DEE" w:rsidRPr="00F84DEE">
        <w:rPr>
          <w:color w:val="000000"/>
          <w:sz w:val="24"/>
          <w:szCs w:val="24"/>
        </w:rPr>
        <w:t>, сохраняя постоянное осмотическое давление в теле</w:t>
      </w:r>
      <w:r w:rsidR="00F84DEE">
        <w:rPr>
          <w:color w:val="000000"/>
          <w:sz w:val="24"/>
          <w:szCs w:val="24"/>
        </w:rPr>
        <w:t xml:space="preserve"> </w:t>
      </w:r>
      <w:r w:rsidR="00F84DEE" w:rsidRPr="00F84DEE">
        <w:rPr>
          <w:color w:val="000000"/>
          <w:sz w:val="24"/>
          <w:szCs w:val="24"/>
        </w:rPr>
        <w:t>независимо от концентрации солей в воде.</w:t>
      </w:r>
    </w:p>
    <w:p w:rsidR="0075666F" w:rsidRPr="0075666F" w:rsidRDefault="0075666F" w:rsidP="0075666F">
      <w:pPr>
        <w:pStyle w:val="a9"/>
        <w:rPr>
          <w:color w:val="000000"/>
          <w:sz w:val="24"/>
          <w:szCs w:val="24"/>
        </w:rPr>
      </w:pPr>
    </w:p>
    <w:p w:rsidR="0075666F" w:rsidRPr="0075666F" w:rsidRDefault="0075666F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44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_________________ (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Биологическая продуктивность водоема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кормность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трофность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) – способность сообщества, населяющего водоем, поддерживать определенную скорость воспроизводства биомассы входящих в его состав живых организмов.</w:t>
      </w:r>
    </w:p>
    <w:p w:rsidR="006E332D" w:rsidRPr="0075666F" w:rsidRDefault="006E332D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66F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 (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биомассой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 суммарную массу организмов данной группы или всего сообщества в целом.</w:t>
      </w:r>
    </w:p>
    <w:p w:rsid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___________ (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Первичная продукция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– результат жизнедеятельности растительных организмов и 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хемобактерий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– новообразование органического вещества из неорганического за определенный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период времени.</w:t>
      </w:r>
    </w:p>
    <w:p w:rsidR="0075666F" w:rsidRP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Сообщество донных организмов (бентоса), населяющее камни на перекатах в реках и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ручьях, называется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литореофильным</w:t>
      </w:r>
      <w:proofErr w:type="spellEnd"/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. Главная особенность местообитания – быстрое течение, смывающее и сминающее неприспособленные к нему организмы, зато исправно приносящее пищу и свежую воду.</w:t>
      </w:r>
    </w:p>
    <w:p w:rsidR="009C419C" w:rsidRDefault="009C419C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_________________ (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Вторичная продукция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– продукция гетеротрофных организмов (консументов), которые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питаются готовыми органическими веществами, прирост биомассы консументов за единицу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времени.</w:t>
      </w:r>
    </w:p>
    <w:p w:rsidR="0075666F" w:rsidRPr="008F1600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6D5B1F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0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E1866" w:rsidRPr="008F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Простейшим индикатором </w:t>
      </w:r>
      <w:r w:rsidR="006D5B1F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эвтрофности</w:t>
      </w:r>
      <w:proofErr w:type="spellEnd"/>
      <w:r w:rsidR="006D5B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низкая прозрачность воды, вызванная массовым развитием планктонных водорослей. Характерны 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желтозеленый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цвет вод, высокое содержание 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биогенов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и варьирующее содержание кислорода. Концентрация кислорода в </w:t>
      </w:r>
      <w:proofErr w:type="spellStart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гиполимнионе</w:t>
      </w:r>
      <w:proofErr w:type="spellEnd"/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значительно снижается как во время летней стратификации, так и подо льдом зимой.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_______________ (Температура воды) является одним из факторов, оказывающих большое воздействие на отправление жизненных функций рыбы, определяющих ее рост и развитие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Водные биологические ресурсы – ____________ (рыбы, водные беспозвоночные, водные млекопитающие, водоросли, другие водные животные и растения, находящиеся в состоянии естественной свободы)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Основы биометрии как науки о применении математических методов для изучения живых существ, были разработаны _____________ (Гальтоном (1899))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Организмы, которые могут существовать в широком температурном диапазоне, называются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_________________(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эвритермными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, в узком –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стенотермными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8F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Одно из важнейших влияний температуры на развитие организмов заключается в воздействии на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ферменты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участвующие в синтезе белков, </w:t>
      </w:r>
      <w:proofErr w:type="spellStart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катализировании</w:t>
      </w:r>
      <w:proofErr w:type="spellEnd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жизненных процессов, в биохимических процессах.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66F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Продукция гидробионтов является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информационным показателем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загрязняемых водоемов.</w:t>
      </w:r>
    </w:p>
    <w:p w:rsidR="009C419C" w:rsidRDefault="009C419C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600" w:rsidRPr="00E90560" w:rsidRDefault="00B72BC4" w:rsidP="008F1600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56</w:t>
      </w:r>
      <w:r w:rsidR="006E1866">
        <w:rPr>
          <w:color w:val="000000"/>
          <w:sz w:val="24"/>
          <w:szCs w:val="24"/>
        </w:rPr>
        <w:t xml:space="preserve"> </w:t>
      </w:r>
      <w:r w:rsidR="00322CB0" w:rsidRPr="00322CB0">
        <w:rPr>
          <w:color w:val="000000"/>
          <w:sz w:val="24"/>
          <w:szCs w:val="24"/>
        </w:rPr>
        <w:t xml:space="preserve">Обследования водных объектов с целью определения пространственной неоднородности их экологического состояния требуют использования </w:t>
      </w:r>
      <w:r w:rsidR="00322CB0">
        <w:rPr>
          <w:color w:val="000000"/>
          <w:sz w:val="24"/>
          <w:szCs w:val="24"/>
        </w:rPr>
        <w:t>_____________ (</w:t>
      </w:r>
      <w:r w:rsidR="00322CB0" w:rsidRPr="00322CB0">
        <w:rPr>
          <w:color w:val="000000"/>
          <w:sz w:val="24"/>
          <w:szCs w:val="24"/>
        </w:rPr>
        <w:t>нетрадиционных методик отбора проб воды</w:t>
      </w:r>
      <w:r w:rsidR="00322CB0">
        <w:rPr>
          <w:color w:val="000000"/>
          <w:sz w:val="24"/>
          <w:szCs w:val="24"/>
        </w:rPr>
        <w:t>)</w:t>
      </w:r>
      <w:r w:rsidR="00322CB0" w:rsidRPr="00322CB0">
        <w:rPr>
          <w:color w:val="000000"/>
          <w:sz w:val="24"/>
          <w:szCs w:val="24"/>
        </w:rPr>
        <w:t xml:space="preserve"> и донных отложений на гидрохимический и гидробиологический анализ, обеспечивающих достаточную представительность и </w:t>
      </w:r>
      <w:proofErr w:type="spellStart"/>
      <w:r w:rsidR="00322CB0" w:rsidRPr="00322CB0">
        <w:rPr>
          <w:color w:val="000000"/>
          <w:sz w:val="24"/>
          <w:szCs w:val="24"/>
        </w:rPr>
        <w:t>экспрессность</w:t>
      </w:r>
      <w:proofErr w:type="spellEnd"/>
      <w:r w:rsidR="00322CB0" w:rsidRPr="00322CB0">
        <w:rPr>
          <w:color w:val="000000"/>
          <w:sz w:val="24"/>
          <w:szCs w:val="24"/>
        </w:rPr>
        <w:t>.</w:t>
      </w:r>
    </w:p>
    <w:p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8F160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Многочисленными исследованиями последних лет установлено, что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фитопланктону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принадлежит ведущая роль в индикации природных  модификаций пресноводных экосистем.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B1F" w:rsidRPr="006D5B1F" w:rsidRDefault="00B72BC4" w:rsidP="006D5B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B1F" w:rsidRPr="006D5B1F">
        <w:rPr>
          <w:rFonts w:ascii="Times New Roman" w:hAnsi="Times New Roman" w:cs="Times New Roman"/>
          <w:color w:val="000000"/>
          <w:sz w:val="24"/>
          <w:szCs w:val="24"/>
        </w:rPr>
        <w:t>Летом и зимой в результате резкого усиления прогревания или охлаждения верхних</w:t>
      </w:r>
    </w:p>
    <w:p w:rsidR="00B72BC4" w:rsidRPr="006D5B1F" w:rsidRDefault="006D5B1F" w:rsidP="006D5B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слоев перемешивание воды прекращается. Это явление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 (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>температурной дихотомией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, а период временного застоя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>стагнацией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(летней или зимней). Летом более легкие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>теплые слои остаются на поверхности, располагаясь над тяжелыми холодными. Зимой, наоборот, в придонном слое более теплая вода, так как непосредственно подо льдом температура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B1F">
        <w:rPr>
          <w:rFonts w:ascii="Times New Roman" w:hAnsi="Times New Roman" w:cs="Times New Roman"/>
          <w:color w:val="000000"/>
          <w:sz w:val="24"/>
          <w:szCs w:val="24"/>
        </w:rPr>
        <w:t>поверхностных вод меньше +4</w:t>
      </w:r>
      <w:proofErr w:type="gramStart"/>
      <w:r w:rsidRPr="006D5B1F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6D5B1F">
        <w:rPr>
          <w:rFonts w:ascii="Times New Roman" w:hAnsi="Times New Roman" w:cs="Times New Roman"/>
          <w:color w:val="000000"/>
          <w:sz w:val="24"/>
          <w:szCs w:val="24"/>
        </w:rPr>
        <w:t xml:space="preserve"> и они в силу физико-химических свойств воды становятся более легкими, чем вода с температурой выше +4°С.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эффекта антропогенного воздействия базируется на изучении пространственно-временного распределения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_____________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общей численности фитопланктона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по характеру вариации последней.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рекультивации уже </w:t>
      </w:r>
      <w:proofErr w:type="spellStart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эвтрофированных</w:t>
      </w:r>
      <w:proofErr w:type="spellEnd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водоемов </w:t>
      </w:r>
      <w:r w:rsidR="00322CB0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(гидротехнические сооружения для увеличения проточности и водоеме, аэрация глубинных вод, удаление донных отложений и </w:t>
      </w:r>
      <w:proofErr w:type="spellStart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макрофитов</w:t>
      </w:r>
      <w:proofErr w:type="spellEnd"/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, акклиматизация растительноядных рыб и др.) могут использоваться также как профилактические меры.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главных причин прогрессирующего ухудшения качества поверхностных вод является 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>нарушение функций водных экосистем под воздействием человека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2CB0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10B7" w:rsidRDefault="006B10B7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>Обильная растительность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препятствовать движению воды и водного транспорта, вода может стать непригодной для питья даже после обработки, рекреационная ценность водоема может снизиться, могут исчезнуть коммерчески важные виды (такие как форель).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70A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Организмы, которые могут существовать в широком температурном диапазоне, называются </w:t>
      </w:r>
      <w:r w:rsidR="0014070A">
        <w:rPr>
          <w:rFonts w:ascii="Times New Roman" w:hAnsi="Times New Roman" w:cs="Times New Roman"/>
          <w:color w:val="000000"/>
          <w:sz w:val="24"/>
          <w:szCs w:val="24"/>
        </w:rPr>
        <w:t>_________________(</w:t>
      </w:r>
      <w:r w:rsidR="0014070A" w:rsidRPr="00322CB0">
        <w:rPr>
          <w:rFonts w:ascii="Times New Roman" w:hAnsi="Times New Roman" w:cs="Times New Roman"/>
          <w:color w:val="000000"/>
          <w:sz w:val="24"/>
          <w:szCs w:val="24"/>
        </w:rPr>
        <w:t>эвритермными</w:t>
      </w:r>
      <w:r w:rsidR="001407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070A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, в узком – </w:t>
      </w:r>
      <w:r w:rsidR="0014070A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14070A" w:rsidRPr="00322CB0">
        <w:rPr>
          <w:rFonts w:ascii="Times New Roman" w:hAnsi="Times New Roman" w:cs="Times New Roman"/>
          <w:color w:val="000000"/>
          <w:sz w:val="24"/>
          <w:szCs w:val="24"/>
        </w:rPr>
        <w:t>стенотермными</w:t>
      </w:r>
      <w:r w:rsidR="001407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070A" w:rsidRPr="00322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866" w:rsidRPr="00081639" w:rsidRDefault="00B72BC4" w:rsidP="0008163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очевидное проявление экологического дисбаланса 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 антропогенное </w:t>
      </w:r>
      <w:proofErr w:type="spellStart"/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>эвтрофирование</w:t>
      </w:r>
      <w:proofErr w:type="spellEnd"/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>приводящее к вторичному загрязнению поверхностных вод, потере ими ресурсной ценности и помехам практически при всех видах водопользования</w:t>
      </w:r>
      <w:r w:rsidR="000816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1639" w:rsidRPr="00322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0B7" w:rsidRPr="00081639" w:rsidRDefault="006B10B7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866" w:rsidRPr="00081639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3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E90560"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>Значительную долю загрязнения вод составляет обычный _________ (бытовой мусор).</w:t>
      </w:r>
    </w:p>
    <w:p w:rsidR="006B10B7" w:rsidRPr="00081639" w:rsidRDefault="006B10B7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C4" w:rsidRPr="00081639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39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E90560"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Кроме обогащения воды </w:t>
      </w:r>
      <w:proofErr w:type="spellStart"/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>легкоокисляемой</w:t>
      </w:r>
      <w:proofErr w:type="spellEnd"/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 xml:space="preserve"> органикой, приводящей к заморам, __________ (водоросли) способны продуцировать и токсические вещества (</w:t>
      </w:r>
      <w:proofErr w:type="spellStart"/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>альготоксины</w:t>
      </w:r>
      <w:proofErr w:type="spellEnd"/>
      <w:r w:rsidR="00081639" w:rsidRPr="0008163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F5B97" w:rsidRPr="00081639" w:rsidRDefault="002F5B97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08163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63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0816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B63AF9" w:rsidRPr="0008163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866" w:rsidRPr="00081639" w:rsidRDefault="002F5B97" w:rsidP="006E1866">
      <w:pPr>
        <w:pStyle w:val="a9"/>
        <w:rPr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>67</w:t>
      </w:r>
      <w:r w:rsidR="00825303" w:rsidRPr="00081639">
        <w:rPr>
          <w:color w:val="000000"/>
          <w:sz w:val="24"/>
          <w:szCs w:val="24"/>
        </w:rPr>
        <w:t xml:space="preserve"> </w:t>
      </w:r>
      <w:r w:rsidR="00081639" w:rsidRPr="00081639">
        <w:rPr>
          <w:color w:val="000000"/>
          <w:sz w:val="24"/>
          <w:szCs w:val="24"/>
        </w:rPr>
        <w:t>Меры борьбы с эвтрофикацией: _______________ (контроль за отходами на стройплощадках и в горном деле, охрана болот, запрещение использования фосфатных детергентов, усиление очистки канализационных стоков, противоэрозионные и биолого-технические мероприятия по защите склонов водоемов).</w:t>
      </w:r>
    </w:p>
    <w:p w:rsidR="006B10B7" w:rsidRPr="00081639" w:rsidRDefault="006B10B7" w:rsidP="006E1866">
      <w:pPr>
        <w:pStyle w:val="a9"/>
        <w:rPr>
          <w:color w:val="000000"/>
          <w:sz w:val="24"/>
          <w:szCs w:val="24"/>
        </w:rPr>
      </w:pPr>
    </w:p>
    <w:p w:rsidR="00B72BC4" w:rsidRPr="00081639" w:rsidRDefault="00B72BC4" w:rsidP="00B72BC4">
      <w:pPr>
        <w:pStyle w:val="a9"/>
        <w:rPr>
          <w:b/>
          <w:bCs/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>68</w:t>
      </w:r>
      <w:r w:rsidR="00E90560" w:rsidRPr="00081639">
        <w:rPr>
          <w:color w:val="000000"/>
          <w:sz w:val="24"/>
          <w:szCs w:val="24"/>
        </w:rPr>
        <w:t xml:space="preserve"> </w:t>
      </w:r>
      <w:r w:rsidR="00081639" w:rsidRPr="00081639">
        <w:rPr>
          <w:color w:val="000000"/>
          <w:sz w:val="24"/>
          <w:szCs w:val="24"/>
        </w:rPr>
        <w:t xml:space="preserve">Противоэрозионные и биолого-технические мероприятия по защите склонов водоемов. Для этого применяются ____________ (агротехнические приемы на пашне, облесение или </w:t>
      </w:r>
      <w:proofErr w:type="spellStart"/>
      <w:r w:rsidR="00081639" w:rsidRPr="00081639">
        <w:rPr>
          <w:color w:val="000000"/>
          <w:sz w:val="24"/>
          <w:szCs w:val="24"/>
        </w:rPr>
        <w:t>залужение</w:t>
      </w:r>
      <w:proofErr w:type="spellEnd"/>
      <w:r w:rsidR="00081639" w:rsidRPr="00081639">
        <w:rPr>
          <w:color w:val="000000"/>
          <w:sz w:val="24"/>
          <w:szCs w:val="24"/>
        </w:rPr>
        <w:t xml:space="preserve"> оврагов и </w:t>
      </w:r>
      <w:proofErr w:type="spellStart"/>
      <w:r w:rsidR="00081639" w:rsidRPr="00081639">
        <w:rPr>
          <w:color w:val="000000"/>
          <w:sz w:val="24"/>
          <w:szCs w:val="24"/>
        </w:rPr>
        <w:t>оврагоопасных</w:t>
      </w:r>
      <w:proofErr w:type="spellEnd"/>
      <w:r w:rsidR="00081639" w:rsidRPr="00081639">
        <w:rPr>
          <w:color w:val="000000"/>
          <w:sz w:val="24"/>
          <w:szCs w:val="24"/>
        </w:rPr>
        <w:t xml:space="preserve"> склоновых водосборов, террасирование склонов, устройство разного рода гидротехнических сооружений и т. п.).</w:t>
      </w:r>
    </w:p>
    <w:p w:rsidR="006E1866" w:rsidRPr="00081639" w:rsidRDefault="006E1866" w:rsidP="00B72BC4">
      <w:pPr>
        <w:pStyle w:val="a9"/>
        <w:rPr>
          <w:color w:val="000000"/>
          <w:sz w:val="24"/>
          <w:szCs w:val="24"/>
        </w:rPr>
      </w:pPr>
    </w:p>
    <w:p w:rsidR="006E1866" w:rsidRPr="00081639" w:rsidRDefault="00B72BC4" w:rsidP="00081639">
      <w:pPr>
        <w:pStyle w:val="a9"/>
        <w:rPr>
          <w:b/>
          <w:bCs/>
          <w:color w:val="000000"/>
          <w:sz w:val="24"/>
          <w:szCs w:val="24"/>
        </w:rPr>
      </w:pPr>
      <w:r w:rsidRPr="00081639">
        <w:rPr>
          <w:color w:val="000000"/>
          <w:sz w:val="24"/>
          <w:szCs w:val="24"/>
        </w:rPr>
        <w:t>69</w:t>
      </w:r>
      <w:r w:rsidR="00E90560" w:rsidRPr="00081639">
        <w:rPr>
          <w:color w:val="000000"/>
          <w:sz w:val="24"/>
          <w:szCs w:val="24"/>
        </w:rPr>
        <w:t xml:space="preserve"> </w:t>
      </w:r>
      <w:r w:rsidR="00081639" w:rsidRPr="00081639">
        <w:rPr>
          <w:color w:val="000000"/>
          <w:sz w:val="24"/>
          <w:szCs w:val="24"/>
        </w:rPr>
        <w:t xml:space="preserve">Одна из концепций сукцессии озерных экосистем предполагает, что озера проходят последовательно разные </w:t>
      </w:r>
      <w:r w:rsidR="00081639">
        <w:rPr>
          <w:color w:val="000000"/>
          <w:sz w:val="24"/>
          <w:szCs w:val="24"/>
        </w:rPr>
        <w:t>_____________ (</w:t>
      </w:r>
      <w:proofErr w:type="spellStart"/>
      <w:r w:rsidR="00081639" w:rsidRPr="00081639">
        <w:rPr>
          <w:color w:val="000000"/>
          <w:sz w:val="24"/>
          <w:szCs w:val="24"/>
        </w:rPr>
        <w:t>трофности</w:t>
      </w:r>
      <w:proofErr w:type="spellEnd"/>
      <w:r w:rsidR="00081639" w:rsidRPr="00081639">
        <w:rPr>
          <w:color w:val="000000"/>
          <w:sz w:val="24"/>
          <w:szCs w:val="24"/>
        </w:rPr>
        <w:t xml:space="preserve">, начиная с </w:t>
      </w:r>
      <w:proofErr w:type="spellStart"/>
      <w:r w:rsidR="00081639" w:rsidRPr="00081639">
        <w:rPr>
          <w:color w:val="000000"/>
          <w:sz w:val="24"/>
          <w:szCs w:val="24"/>
        </w:rPr>
        <w:t>олиготрофности</w:t>
      </w:r>
      <w:proofErr w:type="spellEnd"/>
      <w:r w:rsidR="00081639">
        <w:rPr>
          <w:color w:val="000000"/>
          <w:sz w:val="24"/>
          <w:szCs w:val="24"/>
        </w:rPr>
        <w:t>)</w:t>
      </w:r>
      <w:r w:rsidR="00081639" w:rsidRPr="00081639">
        <w:rPr>
          <w:color w:val="000000"/>
          <w:sz w:val="24"/>
          <w:szCs w:val="24"/>
        </w:rPr>
        <w:t>.</w:t>
      </w:r>
    </w:p>
    <w:p w:rsidR="0014070A" w:rsidRDefault="0014070A" w:rsidP="009C419C">
      <w:pPr>
        <w:pStyle w:val="a9"/>
        <w:rPr>
          <w:color w:val="000000"/>
          <w:sz w:val="24"/>
          <w:szCs w:val="24"/>
        </w:rPr>
      </w:pPr>
    </w:p>
    <w:p w:rsidR="002F5B97" w:rsidRPr="009C419C" w:rsidRDefault="00B72BC4" w:rsidP="009C419C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</w:t>
      </w:r>
      <w:r w:rsidR="00E90560">
        <w:rPr>
          <w:color w:val="000000"/>
          <w:sz w:val="24"/>
          <w:szCs w:val="24"/>
        </w:rPr>
        <w:t xml:space="preserve"> </w:t>
      </w:r>
      <w:r w:rsidR="00081639" w:rsidRPr="00081639">
        <w:rPr>
          <w:color w:val="000000"/>
          <w:sz w:val="24"/>
          <w:szCs w:val="24"/>
        </w:rPr>
        <w:t xml:space="preserve">Скорость, с которой озеро движется к </w:t>
      </w:r>
      <w:proofErr w:type="spellStart"/>
      <w:r w:rsidR="00081639" w:rsidRPr="00081639">
        <w:rPr>
          <w:color w:val="000000"/>
          <w:sz w:val="24"/>
          <w:szCs w:val="24"/>
        </w:rPr>
        <w:t>эвтрофности</w:t>
      </w:r>
      <w:proofErr w:type="spellEnd"/>
      <w:r w:rsidR="00081639" w:rsidRPr="00081639">
        <w:rPr>
          <w:color w:val="000000"/>
          <w:sz w:val="24"/>
          <w:szCs w:val="24"/>
        </w:rPr>
        <w:t xml:space="preserve">, определяется </w:t>
      </w:r>
      <w:r w:rsidR="00081639">
        <w:rPr>
          <w:color w:val="000000"/>
          <w:sz w:val="24"/>
          <w:szCs w:val="24"/>
        </w:rPr>
        <w:t>____________ (</w:t>
      </w:r>
      <w:r w:rsidR="00081639" w:rsidRPr="00081639">
        <w:rPr>
          <w:color w:val="000000"/>
          <w:sz w:val="24"/>
          <w:szCs w:val="24"/>
        </w:rPr>
        <w:t>колебаниями местных климатических условий, особенно температурой и осадками</w:t>
      </w:r>
      <w:r w:rsidR="00081639">
        <w:rPr>
          <w:color w:val="000000"/>
          <w:sz w:val="24"/>
          <w:szCs w:val="24"/>
        </w:rPr>
        <w:t>)</w:t>
      </w:r>
      <w:r w:rsidR="00081639" w:rsidRPr="00081639">
        <w:rPr>
          <w:color w:val="000000"/>
          <w:sz w:val="24"/>
          <w:szCs w:val="24"/>
        </w:rPr>
        <w:t xml:space="preserve">. Существуют </w:t>
      </w:r>
      <w:proofErr w:type="spellStart"/>
      <w:r w:rsidR="00081639" w:rsidRPr="00081639">
        <w:rPr>
          <w:color w:val="000000"/>
          <w:sz w:val="24"/>
          <w:szCs w:val="24"/>
        </w:rPr>
        <w:t>палеолимнологические</w:t>
      </w:r>
      <w:proofErr w:type="spellEnd"/>
      <w:r w:rsidR="00081639" w:rsidRPr="00081639">
        <w:rPr>
          <w:color w:val="000000"/>
          <w:sz w:val="24"/>
          <w:szCs w:val="24"/>
        </w:rPr>
        <w:t xml:space="preserve"> свидетельства того, что озеро может становиться </w:t>
      </w:r>
      <w:proofErr w:type="spellStart"/>
      <w:r w:rsidR="00081639" w:rsidRPr="00081639">
        <w:rPr>
          <w:color w:val="000000"/>
          <w:sz w:val="24"/>
          <w:szCs w:val="24"/>
        </w:rPr>
        <w:t>эвтрофным</w:t>
      </w:r>
      <w:proofErr w:type="spellEnd"/>
      <w:r w:rsidR="00081639" w:rsidRPr="00081639">
        <w:rPr>
          <w:color w:val="000000"/>
          <w:sz w:val="24"/>
          <w:szCs w:val="24"/>
        </w:rPr>
        <w:t xml:space="preserve"> и возвращаться к </w:t>
      </w:r>
      <w:proofErr w:type="spellStart"/>
      <w:r w:rsidR="00081639" w:rsidRPr="00081639">
        <w:rPr>
          <w:color w:val="000000"/>
          <w:sz w:val="24"/>
          <w:szCs w:val="24"/>
        </w:rPr>
        <w:t>олиготрофии</w:t>
      </w:r>
      <w:proofErr w:type="spellEnd"/>
      <w:r w:rsidR="00081639" w:rsidRPr="00081639">
        <w:rPr>
          <w:color w:val="000000"/>
          <w:sz w:val="24"/>
          <w:szCs w:val="24"/>
        </w:rPr>
        <w:t>. Этот цикл может повторяться несколько раз.</w:t>
      </w:r>
    </w:p>
    <w:sectPr w:rsidR="002F5B97" w:rsidRPr="009C419C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61C4F"/>
    <w:multiLevelType w:val="hybridMultilevel"/>
    <w:tmpl w:val="B0007C10"/>
    <w:lvl w:ilvl="0" w:tplc="C156AF1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3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29"/>
  </w:num>
  <w:num w:numId="25">
    <w:abstractNumId w:val="16"/>
  </w:num>
  <w:num w:numId="26">
    <w:abstractNumId w:val="8"/>
  </w:num>
  <w:num w:numId="27">
    <w:abstractNumId w:val="22"/>
  </w:num>
  <w:num w:numId="28">
    <w:abstractNumId w:val="4"/>
  </w:num>
  <w:num w:numId="29">
    <w:abstractNumId w:val="2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AA"/>
    <w:rsid w:val="00023E9A"/>
    <w:rsid w:val="00041BB9"/>
    <w:rsid w:val="000479DD"/>
    <w:rsid w:val="000623DF"/>
    <w:rsid w:val="000702F9"/>
    <w:rsid w:val="00081639"/>
    <w:rsid w:val="00081BDA"/>
    <w:rsid w:val="0009235E"/>
    <w:rsid w:val="000B19CB"/>
    <w:rsid w:val="000B6D88"/>
    <w:rsid w:val="000C7F17"/>
    <w:rsid w:val="00131A9F"/>
    <w:rsid w:val="0014070A"/>
    <w:rsid w:val="001637E4"/>
    <w:rsid w:val="001812A5"/>
    <w:rsid w:val="00193E1C"/>
    <w:rsid w:val="001E34BD"/>
    <w:rsid w:val="002361CB"/>
    <w:rsid w:val="00241755"/>
    <w:rsid w:val="002651DA"/>
    <w:rsid w:val="00293DD3"/>
    <w:rsid w:val="002F5B97"/>
    <w:rsid w:val="00322CB0"/>
    <w:rsid w:val="0033471B"/>
    <w:rsid w:val="003549BD"/>
    <w:rsid w:val="00372A55"/>
    <w:rsid w:val="00430204"/>
    <w:rsid w:val="00482C8F"/>
    <w:rsid w:val="004836E4"/>
    <w:rsid w:val="0048628F"/>
    <w:rsid w:val="004B6E45"/>
    <w:rsid w:val="004D4BDC"/>
    <w:rsid w:val="00515044"/>
    <w:rsid w:val="00536ADE"/>
    <w:rsid w:val="00560EE8"/>
    <w:rsid w:val="005D3472"/>
    <w:rsid w:val="006518FC"/>
    <w:rsid w:val="00684E48"/>
    <w:rsid w:val="006B10B7"/>
    <w:rsid w:val="006D5B1F"/>
    <w:rsid w:val="006E1866"/>
    <w:rsid w:val="006E332D"/>
    <w:rsid w:val="006F4EC4"/>
    <w:rsid w:val="007455DD"/>
    <w:rsid w:val="0075666F"/>
    <w:rsid w:val="00757754"/>
    <w:rsid w:val="00761F96"/>
    <w:rsid w:val="00825303"/>
    <w:rsid w:val="00865F45"/>
    <w:rsid w:val="0087222E"/>
    <w:rsid w:val="008B2325"/>
    <w:rsid w:val="008F1600"/>
    <w:rsid w:val="00946F32"/>
    <w:rsid w:val="009A1CBC"/>
    <w:rsid w:val="009A294F"/>
    <w:rsid w:val="009C3ED4"/>
    <w:rsid w:val="009C419C"/>
    <w:rsid w:val="009E785A"/>
    <w:rsid w:val="00AC09F3"/>
    <w:rsid w:val="00B00BA5"/>
    <w:rsid w:val="00B579EA"/>
    <w:rsid w:val="00B63AF9"/>
    <w:rsid w:val="00B651B3"/>
    <w:rsid w:val="00B72BC4"/>
    <w:rsid w:val="00B83D84"/>
    <w:rsid w:val="00BB6C69"/>
    <w:rsid w:val="00BE7841"/>
    <w:rsid w:val="00C06E36"/>
    <w:rsid w:val="00C81A29"/>
    <w:rsid w:val="00CA5FF8"/>
    <w:rsid w:val="00CC1748"/>
    <w:rsid w:val="00CF02EA"/>
    <w:rsid w:val="00D137AF"/>
    <w:rsid w:val="00D173E1"/>
    <w:rsid w:val="00D37CAA"/>
    <w:rsid w:val="00D52968"/>
    <w:rsid w:val="00D64D98"/>
    <w:rsid w:val="00D65990"/>
    <w:rsid w:val="00DA070A"/>
    <w:rsid w:val="00DD2C48"/>
    <w:rsid w:val="00DE2543"/>
    <w:rsid w:val="00DE255A"/>
    <w:rsid w:val="00E4730B"/>
    <w:rsid w:val="00E51220"/>
    <w:rsid w:val="00E90560"/>
    <w:rsid w:val="00F4542E"/>
    <w:rsid w:val="00F84210"/>
    <w:rsid w:val="00F84DEE"/>
    <w:rsid w:val="00F926E8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39947-EEBA-433C-A8FD-9ECE954D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25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Старцева</cp:lastModifiedBy>
  <cp:revision>23</cp:revision>
  <cp:lastPrinted>2023-04-10T10:47:00Z</cp:lastPrinted>
  <dcterms:created xsi:type="dcterms:W3CDTF">2023-04-10T10:21:00Z</dcterms:created>
  <dcterms:modified xsi:type="dcterms:W3CDTF">2024-03-06T09:18:00Z</dcterms:modified>
</cp:coreProperties>
</file>