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90" w:rsidRPr="0075710F" w:rsidRDefault="00841190" w:rsidP="008411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924638" w:rsidRDefault="00924638" w:rsidP="008411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3DB8" w:rsidRDefault="00E43DB8" w:rsidP="00743D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0D5D">
        <w:rPr>
          <w:rFonts w:ascii="Times New Roman" w:hAnsi="Times New Roman" w:cs="Times New Roman"/>
          <w:b/>
          <w:sz w:val="24"/>
        </w:rPr>
        <w:t>Компетенция:</w:t>
      </w:r>
      <w:r w:rsidRPr="00E43DB8">
        <w:rPr>
          <w:rFonts w:ascii="Times New Roman" w:hAnsi="Times New Roman" w:cs="Times New Roman"/>
          <w:sz w:val="24"/>
        </w:rPr>
        <w:t xml:space="preserve"> </w:t>
      </w:r>
      <w:r w:rsidR="003B597D" w:rsidRPr="003B597D">
        <w:rPr>
          <w:rFonts w:ascii="Times New Roman" w:hAnsi="Times New Roman" w:cs="Times New Roman"/>
          <w:sz w:val="24"/>
        </w:rPr>
        <w:t>ОПК-4: Способен самостоятельно проводить теоретические и экспериментальные исследования в избранной области разработок высокотехнологических плазменных и энергетических установок, учитывать современные тенденции развития ионно-плазменной техники в своей профессиональной деятельности</w:t>
      </w:r>
    </w:p>
    <w:p w:rsidR="005F76C8" w:rsidRPr="00743DE0" w:rsidRDefault="005F76C8" w:rsidP="00743D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6C8">
        <w:rPr>
          <w:rFonts w:ascii="Times New Roman" w:hAnsi="Times New Roman" w:cs="Times New Roman"/>
          <w:b/>
          <w:sz w:val="24"/>
        </w:rPr>
        <w:t>Индикатор:</w:t>
      </w:r>
      <w:r>
        <w:rPr>
          <w:rFonts w:ascii="Times New Roman" w:hAnsi="Times New Roman" w:cs="Times New Roman"/>
          <w:sz w:val="24"/>
        </w:rPr>
        <w:t xml:space="preserve"> </w:t>
      </w:r>
      <w:r w:rsidR="003B597D" w:rsidRPr="003B597D">
        <w:rPr>
          <w:rFonts w:ascii="Times New Roman" w:hAnsi="Times New Roman" w:cs="Times New Roman"/>
          <w:sz w:val="24"/>
        </w:rPr>
        <w:t>ОПК-4.1: Способен производить теоретические и экспериментальные исследования руководствуясь законами теплофизики</w:t>
      </w:r>
    </w:p>
    <w:p w:rsidR="00E43DB8" w:rsidRPr="00E43DB8" w:rsidRDefault="00576FDB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0D5D">
        <w:rPr>
          <w:rFonts w:ascii="Times New Roman" w:hAnsi="Times New Roman" w:cs="Times New Roman"/>
          <w:b/>
          <w:sz w:val="24"/>
        </w:rPr>
        <w:t>Дисциплина:</w:t>
      </w:r>
      <w:r>
        <w:rPr>
          <w:rFonts w:ascii="Times New Roman" w:hAnsi="Times New Roman" w:cs="Times New Roman"/>
          <w:sz w:val="24"/>
        </w:rPr>
        <w:t xml:space="preserve"> </w:t>
      </w:r>
      <w:r w:rsidRPr="00576FDB">
        <w:rPr>
          <w:rFonts w:ascii="Times New Roman" w:hAnsi="Times New Roman" w:cs="Times New Roman"/>
          <w:sz w:val="24"/>
        </w:rPr>
        <w:t>Теплофизика</w:t>
      </w:r>
      <w:r w:rsidR="00E43DB8" w:rsidRPr="00E43DB8">
        <w:rPr>
          <w:rFonts w:ascii="Times New Roman" w:hAnsi="Times New Roman" w:cs="Times New Roman"/>
          <w:sz w:val="24"/>
        </w:rPr>
        <w:t xml:space="preserve"> </w:t>
      </w:r>
    </w:p>
    <w:p w:rsidR="00E43DB8" w:rsidRPr="00E43DB8" w:rsidRDefault="00743DE0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>
        <w:rPr>
          <w:rFonts w:ascii="Times New Roman" w:hAnsi="Times New Roman" w:cs="Times New Roman"/>
          <w:sz w:val="24"/>
        </w:rPr>
        <w:t>теста::</w:t>
      </w:r>
      <w:proofErr w:type="gramEnd"/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1190" w:rsidRPr="0075710F" w:rsidRDefault="00841190" w:rsidP="003A0D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закрытого типа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DB8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Термодинамическими параметрами состояния идеального газа являются.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давление, удельный объем,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масса, плотность, удельный вес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работа, теплоемкость, теплота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молекулярная масса, объем, газовая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Уравнение состояния идеального газа</w:t>
      </w:r>
    </w:p>
    <w:p w:rsidR="00E43DB8" w:rsidRPr="00F70AFC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0AFC">
        <w:rPr>
          <w:rFonts w:ascii="Times New Roman" w:hAnsi="Times New Roman" w:cs="Times New Roman"/>
          <w:sz w:val="24"/>
        </w:rPr>
        <w:t>А) PV</w:t>
      </w:r>
      <w:r w:rsidR="00E43DB8" w:rsidRPr="00F70AFC">
        <w:rPr>
          <w:rFonts w:ascii="Times New Roman" w:hAnsi="Times New Roman" w:cs="Times New Roman"/>
          <w:sz w:val="24"/>
        </w:rPr>
        <w:t>=</w:t>
      </w:r>
      <w:proofErr w:type="spellStart"/>
      <w:r w:rsidR="00E43DB8" w:rsidRPr="00F70AFC">
        <w:rPr>
          <w:rFonts w:ascii="Times New Roman" w:hAnsi="Times New Roman" w:cs="Times New Roman"/>
          <w:sz w:val="24"/>
        </w:rPr>
        <w:t>mRT</w:t>
      </w:r>
      <w:proofErr w:type="spellEnd"/>
    </w:p>
    <w:p w:rsidR="00E43DB8" w:rsidRPr="00F70AFC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0AFC">
        <w:rPr>
          <w:rFonts w:ascii="Times New Roman" w:hAnsi="Times New Roman" w:cs="Times New Roman"/>
          <w:sz w:val="24"/>
        </w:rPr>
        <w:t>Б) P2*V2</w:t>
      </w:r>
    </w:p>
    <w:p w:rsidR="00E43DB8" w:rsidRPr="00F70AFC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0AFC">
        <w:rPr>
          <w:rFonts w:ascii="Times New Roman" w:hAnsi="Times New Roman" w:cs="Times New Roman"/>
          <w:sz w:val="24"/>
        </w:rPr>
        <w:t>В) p1/p2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Г) R*T*lnV2/V1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Изменение внутренней энергии в изотермическом процессе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E43DB8">
        <w:rPr>
          <w:rFonts w:ascii="Times New Roman" w:hAnsi="Times New Roman" w:cs="Times New Roman"/>
          <w:sz w:val="24"/>
        </w:rPr>
        <w:t>cV</w:t>
      </w:r>
      <w:proofErr w:type="spellEnd"/>
      <w:r w:rsidRPr="00E43DB8">
        <w:rPr>
          <w:rFonts w:ascii="Times New Roman" w:hAnsi="Times New Roman" w:cs="Times New Roman"/>
          <w:sz w:val="24"/>
        </w:rPr>
        <w:t>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E43DB8">
        <w:rPr>
          <w:rFonts w:ascii="Times New Roman" w:hAnsi="Times New Roman" w:cs="Times New Roman"/>
          <w:sz w:val="24"/>
        </w:rPr>
        <w:t>cP</w:t>
      </w:r>
      <w:proofErr w:type="spellEnd"/>
      <w:r w:rsidRPr="00E43DB8">
        <w:rPr>
          <w:rFonts w:ascii="Times New Roman" w:hAnsi="Times New Roman" w:cs="Times New Roman"/>
          <w:sz w:val="24"/>
        </w:rPr>
        <w:t>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E43DB8">
        <w:rPr>
          <w:rFonts w:ascii="Times New Roman" w:hAnsi="Times New Roman" w:cs="Times New Roman"/>
          <w:sz w:val="24"/>
        </w:rPr>
        <w:t>cV</w:t>
      </w:r>
      <w:proofErr w:type="spellEnd"/>
      <w:r w:rsidRPr="00E43DB8">
        <w:rPr>
          <w:rFonts w:ascii="Times New Roman" w:hAnsi="Times New Roman" w:cs="Times New Roman"/>
          <w:sz w:val="24"/>
        </w:rPr>
        <w:t>*(T1-T2)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Отличие массовой теплоемкости С от объемной теплоемкость С’ 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единицах измерения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Б) температурах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В) количестве тепла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параметрах, при которых происходит процесс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Если к рабочему телу подводится тепло, то его энтропия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увеличивается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зависит от изменения температуры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увеличении объёма идеального газа работа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совершается газом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совершается над газом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зависит от давления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Работа,</w:t>
      </w:r>
      <w:r w:rsidRPr="00E43DB8">
        <w:rPr>
          <w:rFonts w:ascii="Times New Roman" w:hAnsi="Times New Roman" w:cs="Times New Roman"/>
          <w:sz w:val="24"/>
        </w:rPr>
        <w:t xml:space="preserve"> совершаемая двумя молями идеального газа при изобарном нагревании на 100°С равна _______(Дж).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1660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166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83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830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Термодинамическая система, не обменивающаяся теплотой с окружающей средой, называется___________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адиабатной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изолированной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закрытой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открытой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Соотношение P1/P2=T1/T2 справедливо для процесса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изохорного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изобарного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изотермического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адиабатного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 изобарном процессе температура газа при расширении: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увеличивается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равна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Для адиабатного процесса отношение теплоемкости при р=</w:t>
      </w:r>
      <w:proofErr w:type="spellStart"/>
      <w:r w:rsidRPr="00E43DB8">
        <w:rPr>
          <w:rFonts w:ascii="Times New Roman" w:hAnsi="Times New Roman" w:cs="Times New Roman"/>
          <w:sz w:val="24"/>
        </w:rPr>
        <w:t>const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к теплоемкости при v=</w:t>
      </w:r>
      <w:proofErr w:type="spellStart"/>
      <w:r w:rsidRPr="00E43DB8">
        <w:rPr>
          <w:rFonts w:ascii="Times New Roman" w:hAnsi="Times New Roman" w:cs="Times New Roman"/>
          <w:sz w:val="24"/>
        </w:rPr>
        <w:t>const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k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n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Способы задания состава газовой смеси: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массовый, объемный, мольный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по химическому составу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В) по количеству атомов, входящих в состав смеси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по химической активности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13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Площадь </w:t>
      </w:r>
      <w:r w:rsidR="003A0D5D">
        <w:rPr>
          <w:rFonts w:ascii="Times New Roman" w:hAnsi="Times New Roman" w:cs="Times New Roman"/>
          <w:sz w:val="24"/>
        </w:rPr>
        <w:t>под графиком процесса, заданного</w:t>
      </w:r>
      <w:r w:rsidRPr="00E43DB8">
        <w:rPr>
          <w:rFonts w:ascii="Times New Roman" w:hAnsi="Times New Roman" w:cs="Times New Roman"/>
          <w:sz w:val="24"/>
        </w:rPr>
        <w:t xml:space="preserve"> в PV-координатах численно равна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работе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энтальпии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объёму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Площадь под </w:t>
      </w:r>
      <w:r w:rsidR="003A0D5D">
        <w:rPr>
          <w:rFonts w:ascii="Times New Roman" w:hAnsi="Times New Roman" w:cs="Times New Roman"/>
          <w:sz w:val="24"/>
        </w:rPr>
        <w:t>графиком процесса, заданного</w:t>
      </w:r>
      <w:r w:rsidRPr="00E43DB8">
        <w:rPr>
          <w:rFonts w:ascii="Times New Roman" w:hAnsi="Times New Roman" w:cs="Times New Roman"/>
          <w:sz w:val="24"/>
        </w:rPr>
        <w:t xml:space="preserve"> в TS-координатах численно равна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работе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теплоёмкости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температуре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При изотермическом</w:t>
      </w:r>
      <w:r w:rsidRPr="00E43DB8">
        <w:rPr>
          <w:rFonts w:ascii="Times New Roman" w:hAnsi="Times New Roman" w:cs="Times New Roman"/>
          <w:sz w:val="24"/>
        </w:rPr>
        <w:t xml:space="preserve"> процессе постоянная величина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Давление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При постоянном объеме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При постоянном давлении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Для измерения установившегося расхода жидкости используют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Трубку </w:t>
      </w:r>
      <w:proofErr w:type="spellStart"/>
      <w:r w:rsidRPr="00E43DB8">
        <w:rPr>
          <w:rFonts w:ascii="Times New Roman" w:hAnsi="Times New Roman" w:cs="Times New Roman"/>
          <w:b/>
          <w:sz w:val="24"/>
        </w:rPr>
        <w:t>Вентури</w:t>
      </w:r>
      <w:proofErr w:type="spellEnd"/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Трубку Пито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Манометр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Трубку Брутто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Показания маноме</w:t>
      </w:r>
      <w:r w:rsidR="003A0D5D">
        <w:rPr>
          <w:rFonts w:ascii="Times New Roman" w:hAnsi="Times New Roman" w:cs="Times New Roman"/>
          <w:sz w:val="24"/>
        </w:rPr>
        <w:t>тра 50 кгс/см2, в системе СИ</w:t>
      </w:r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4,9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0,1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5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50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 увеличением вязкости жидкости критическая скорость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Возрастает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неизменной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Энергетический смысл гидростатического напора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Потенциальная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Удельная потенциальная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Удельная кинетическая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Полная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Единица измерения величины, измеряемой произведением p*V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Джоуль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Ватт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Паскаль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Литр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Двигатель мощностью 2 кВт совершает работу за 1 час равную _________МДж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7,2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Б) 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3,6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0,2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Теплоёмкость, определенная при </w:t>
      </w:r>
      <w:r w:rsidR="003A0D5D" w:rsidRPr="00E43DB8">
        <w:rPr>
          <w:rFonts w:ascii="Times New Roman" w:hAnsi="Times New Roman" w:cs="Times New Roman"/>
          <w:sz w:val="24"/>
        </w:rPr>
        <w:t>постоянном давлении,</w:t>
      </w:r>
      <w:r w:rsidRPr="00E43DB8">
        <w:rPr>
          <w:rFonts w:ascii="Times New Roman" w:hAnsi="Times New Roman" w:cs="Times New Roman"/>
          <w:sz w:val="24"/>
        </w:rPr>
        <w:t xml:space="preserve"> называется__________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изобарной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изохорной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истинной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средней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Значение показателя адиабаты зависит от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числа атомности газа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температуры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давления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удельного объема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Циклы ДВС сравнивают по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наибольшим площадям диаграмм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наибольшим давлениям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наименьшим площадям диаграмм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наименьшим температурам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Процесс передачи тепла от одних материальных тел к другим в общем случае называется______________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теплопередачей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теплопроводностью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теплоотдачей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тепловым излучением</w:t>
      </w: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Передача теплоты в жидкостях осуществляется за счет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колебаний молекул в межмолекулярном пространстве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соприкосновения свободных молекул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столкновение молекул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колебаний молекулярной решетки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Процесс переноса теплоты в вакууме происходит за счет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теплового излучения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теплопередачи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теплопроводности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конвекции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Коэффициентом избытка воздуха называется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отношение практически необходимой массы воздуха к теоретически необходимой для полного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масса воздуха, необходимая для полного сгорания топлива согласно химической реакции горения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масса воздуха, необходимая для практического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масса воздуха, необходимая для полного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</w:t>
      </w:r>
      <w:r w:rsidR="003A0D5D" w:rsidRPr="00E43DB8">
        <w:rPr>
          <w:rFonts w:ascii="Times New Roman" w:hAnsi="Times New Roman" w:cs="Times New Roman"/>
          <w:sz w:val="24"/>
        </w:rPr>
        <w:t>Работа,</w:t>
      </w:r>
      <w:r w:rsidRPr="00E43DB8">
        <w:rPr>
          <w:rFonts w:ascii="Times New Roman" w:hAnsi="Times New Roman" w:cs="Times New Roman"/>
          <w:sz w:val="24"/>
        </w:rPr>
        <w:t xml:space="preserve"> совершенная идеальным газом при изохорном процессе равна</w:t>
      </w:r>
    </w:p>
    <w:p w:rsidR="00E43DB8" w:rsidRPr="002550C0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50C0">
        <w:rPr>
          <w:rFonts w:ascii="Times New Roman" w:hAnsi="Times New Roman" w:cs="Times New Roman"/>
          <w:sz w:val="24"/>
        </w:rPr>
        <w:t>А) L=0</w:t>
      </w:r>
    </w:p>
    <w:p w:rsidR="00E43DB8" w:rsidRPr="002550C0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50C0">
        <w:rPr>
          <w:rFonts w:ascii="Times New Roman" w:hAnsi="Times New Roman" w:cs="Times New Roman"/>
          <w:sz w:val="24"/>
        </w:rPr>
        <w:lastRenderedPageBreak/>
        <w:t>Б) m*R*T*lnV2/V1</w:t>
      </w:r>
    </w:p>
    <w:p w:rsidR="00E43DB8" w:rsidRPr="002550C0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50C0">
        <w:rPr>
          <w:rFonts w:ascii="Times New Roman" w:hAnsi="Times New Roman" w:cs="Times New Roman"/>
          <w:sz w:val="24"/>
        </w:rPr>
        <w:t>В) m*P(V2-V1)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Г) (m/(k-1</w:t>
      </w:r>
      <w:proofErr w:type="gramStart"/>
      <w:r w:rsidRPr="00E43DB8">
        <w:rPr>
          <w:rFonts w:ascii="Times New Roman" w:hAnsi="Times New Roman" w:cs="Times New Roman"/>
          <w:b/>
          <w:sz w:val="24"/>
        </w:rPr>
        <w:t>))*</w:t>
      </w:r>
      <w:proofErr w:type="gramEnd"/>
      <w:r w:rsidRPr="00E43DB8">
        <w:rPr>
          <w:rFonts w:ascii="Times New Roman" w:hAnsi="Times New Roman" w:cs="Times New Roman"/>
          <w:b/>
          <w:sz w:val="24"/>
        </w:rPr>
        <w:t>(P1*V1-P2*V2)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Количество теплоты в адиабатном процессе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I*(T2-T1)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R*T*lnP1/P2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Калорические параметры состояния рабочего тела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внутренняя энергия, энтальпия, энтропия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теплота, работа, теплоёмкость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молекулярная масса, парциальное давление,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Г) коэффициент Пуассона, показатель </w:t>
      </w:r>
      <w:proofErr w:type="spellStart"/>
      <w:r w:rsidRPr="00E43DB8">
        <w:rPr>
          <w:rFonts w:ascii="Times New Roman" w:hAnsi="Times New Roman" w:cs="Times New Roman"/>
          <w:sz w:val="24"/>
        </w:rPr>
        <w:t>политропы</w:t>
      </w:r>
      <w:proofErr w:type="spellEnd"/>
      <w:r w:rsidRPr="00E43DB8">
        <w:rPr>
          <w:rFonts w:ascii="Times New Roman" w:hAnsi="Times New Roman" w:cs="Times New Roman"/>
          <w:sz w:val="24"/>
        </w:rPr>
        <w:t>, газовая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Эта величина постоянна при политропном процессе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теплоёмкость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давление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объём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Показатель </w:t>
      </w:r>
      <w:proofErr w:type="spellStart"/>
      <w:r w:rsidRPr="00E43DB8">
        <w:rPr>
          <w:rFonts w:ascii="Times New Roman" w:hAnsi="Times New Roman" w:cs="Times New Roman"/>
          <w:sz w:val="24"/>
        </w:rPr>
        <w:t>политропы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в изобарном процессе равен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K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DB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35 Установите соответствие между теплопритоками в холодильную камеру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36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процессом происходящим в нём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Количество теплоты, проходящее в единицу времени через произвольную поверхность, называется 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тепловой поток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Количество теплоты, передаваемой в единицу времени через единичную площадь поверхности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плотностью теплового потока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Процесс переноса теплоты при соприкосновении тел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теплопроводность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Процесс переноса теплоты от горячей среды к холодной через стенку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теплопередача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испаряется, забирая тепло у охлаждающей среды, называется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последовательность работы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холодильным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43DB8">
              <w:rPr>
                <w:rFonts w:ascii="Times New Roman" w:hAnsi="Times New Roman" w:cs="Times New Roman"/>
                <w:i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42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мощности компрессора и его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lastRenderedPageBreak/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DB8">
        <w:rPr>
          <w:rFonts w:ascii="Times New Roman" w:hAnsi="Times New Roman" w:cs="Times New Roman"/>
          <w:sz w:val="24"/>
        </w:rPr>
        <w:t>Озоноразрушающая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DB8">
        <w:rPr>
          <w:rFonts w:ascii="Times New Roman" w:hAnsi="Times New Roman" w:cs="Times New Roman"/>
          <w:sz w:val="24"/>
        </w:rPr>
        <w:t>активость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фреонов в соответствии с разрушением озонового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хлорфторуглероды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гидрохлорфторуглероды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открытого типа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Критическое число </w:t>
      </w:r>
      <w:proofErr w:type="spellStart"/>
      <w:r w:rsidRPr="00E43DB8">
        <w:rPr>
          <w:rFonts w:ascii="Times New Roman" w:hAnsi="Times New Roman" w:cs="Times New Roman"/>
          <w:sz w:val="24"/>
        </w:rPr>
        <w:t>Рейнольдса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(2320)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Установившееся движение жидкости, при котором скорости в сходственных точках любых поперечных сечений одинаковы называется 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(Равномерное или равномерное)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изохорном нагревании одного моля идеального газа на 20 К совершается работа __________ Дж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(0 или </w:t>
      </w:r>
      <w:r w:rsidR="003A0D5D" w:rsidRPr="00E43DB8">
        <w:rPr>
          <w:rFonts w:ascii="Times New Roman" w:hAnsi="Times New Roman" w:cs="Times New Roman"/>
          <w:sz w:val="24"/>
        </w:rPr>
        <w:t>ноль,</w:t>
      </w:r>
      <w:r w:rsidRPr="00E43DB8">
        <w:rPr>
          <w:rFonts w:ascii="Times New Roman" w:hAnsi="Times New Roman" w:cs="Times New Roman"/>
          <w:sz w:val="24"/>
        </w:rPr>
        <w:t xml:space="preserve"> или нуль)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Изменение внутренней энергии идеального газа при адиабатном сжатии если газ совершил работу 100 Дж 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(минус 100 или -100)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Количество теплоты необходимое затратить, чтобы расплавить 3 кг льда, взятого при температуре 0 град. Удельная теплота плавления льда равна 330 кДж/кг </w:t>
      </w:r>
      <w:r w:rsidR="003A0D5D" w:rsidRPr="00E43DB8">
        <w:rPr>
          <w:rFonts w:ascii="Times New Roman" w:hAnsi="Times New Roman" w:cs="Times New Roman"/>
          <w:sz w:val="24"/>
        </w:rPr>
        <w:t>равно</w:t>
      </w:r>
      <w:r w:rsidRPr="00E43DB8">
        <w:rPr>
          <w:rFonts w:ascii="Times New Roman" w:hAnsi="Times New Roman" w:cs="Times New Roman"/>
          <w:sz w:val="24"/>
        </w:rPr>
        <w:t xml:space="preserve"> _____кДж.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(990)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Смешали 30 л воды при температуре 10 град. и 50 л воды при температуре 50 град. Температура смеси равна 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(35)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Количество теплоты,</w:t>
      </w:r>
      <w:r w:rsidRPr="00E43DB8">
        <w:rPr>
          <w:rFonts w:ascii="Times New Roman" w:hAnsi="Times New Roman" w:cs="Times New Roman"/>
          <w:sz w:val="24"/>
        </w:rPr>
        <w:t xml:space="preserve"> выделяемое при сгорании 10 кг керосина равна ________МДж (удельная теплота сгорания 46 МДж/кг)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(460)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51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Камень массой 100 кг, сорвавшись со скалы, упал в ущелье глубиной 200 м. Выделилось количество теплоты равное _____кДж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(200)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 Изменение массы воды объемом 1 м3 при нагревании ее на 20град. равно ______грамм. (Удельная теплоемкость воды 4200 Дж/кг).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(933)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53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Изменение внутренней энергии </w:t>
      </w:r>
      <w:r w:rsidR="003A0D5D" w:rsidRPr="00E43DB8">
        <w:rPr>
          <w:rFonts w:ascii="Times New Roman" w:hAnsi="Times New Roman" w:cs="Times New Roman"/>
          <w:sz w:val="24"/>
        </w:rPr>
        <w:t>идеального</w:t>
      </w:r>
      <w:r w:rsidRPr="00E43DB8">
        <w:rPr>
          <w:rFonts w:ascii="Times New Roman" w:hAnsi="Times New Roman" w:cs="Times New Roman"/>
          <w:sz w:val="24"/>
        </w:rPr>
        <w:t xml:space="preserve"> газа зависит от изменения 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(температуры)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Тепловой двигатель за один цикл получает от нагревателя 100 кДж теплоты и отдает холодильнику 60 кДж. КПД этого двигателя равен ___</w:t>
      </w:r>
      <w:proofErr w:type="gramStart"/>
      <w:r w:rsidRPr="00E43DB8">
        <w:rPr>
          <w:rFonts w:ascii="Times New Roman" w:hAnsi="Times New Roman" w:cs="Times New Roman"/>
          <w:sz w:val="24"/>
        </w:rPr>
        <w:t>_(</w:t>
      </w:r>
      <w:proofErr w:type="gramEnd"/>
      <w:r w:rsidRPr="00E43DB8">
        <w:rPr>
          <w:rFonts w:ascii="Times New Roman" w:hAnsi="Times New Roman" w:cs="Times New Roman"/>
          <w:sz w:val="24"/>
        </w:rPr>
        <w:t>%)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(40)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Для получения дальнобойной струи пара или жидкости используют__________ сходящийся насадок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(Конический)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Формулу Дарси-</w:t>
      </w:r>
      <w:proofErr w:type="spellStart"/>
      <w:r w:rsidRPr="00E43DB8">
        <w:rPr>
          <w:rFonts w:ascii="Times New Roman" w:hAnsi="Times New Roman" w:cs="Times New Roman"/>
          <w:sz w:val="24"/>
        </w:rPr>
        <w:t>Вейсбаха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используют для определения потери _________ равномерного потока жидкости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(энергии)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изохорном нагревании на 50 K идеальный газ получил 2 кДж теплоты. Работа совершённая идеальный газ равна_______ (Дж)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(0 или </w:t>
      </w:r>
      <w:r w:rsidR="003A0D5D" w:rsidRPr="00E43DB8">
        <w:rPr>
          <w:rFonts w:ascii="Times New Roman" w:hAnsi="Times New Roman" w:cs="Times New Roman"/>
          <w:sz w:val="24"/>
        </w:rPr>
        <w:t>ноль,</w:t>
      </w:r>
      <w:r w:rsidRPr="00E43DB8">
        <w:rPr>
          <w:rFonts w:ascii="Times New Roman" w:hAnsi="Times New Roman" w:cs="Times New Roman"/>
          <w:sz w:val="24"/>
        </w:rPr>
        <w:t xml:space="preserve"> или нуль)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Температура нагревателя 327 град. максимальный КПД тепловой машины 0,5, тогда температура холодильника равна________ град.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(27)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Внутренняя энергия заданной массы m идеального газа зависит только от…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(Температуры или температуры)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Вода превращается в лед при постоянной температуре 0 град. энергия 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(Выделяется или выделяется)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При плавлении кристаллического тела его температура остается 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(постоянной или неизменной)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62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При одинаковых температурах </w:t>
      </w:r>
      <w:r w:rsidR="003A0D5D" w:rsidRPr="00E43DB8">
        <w:rPr>
          <w:rFonts w:ascii="Times New Roman" w:hAnsi="Times New Roman" w:cs="Times New Roman"/>
          <w:sz w:val="24"/>
        </w:rPr>
        <w:t>внутренняя</w:t>
      </w:r>
      <w:r w:rsidRPr="00E43DB8">
        <w:rPr>
          <w:rFonts w:ascii="Times New Roman" w:hAnsi="Times New Roman" w:cs="Times New Roman"/>
          <w:sz w:val="24"/>
        </w:rPr>
        <w:t xml:space="preserve"> энергия водяного пара __________ внутренней энергии воды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(больше или выше)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63. При нагревании газа его объем _______.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(увеличивается)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Если работу совершают внешние по отношению к системе тела, то работа газа считается__________.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(отрицательной)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изотермическом нагревании идеального газа его внутренняя энергия 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(не изменяется или постоянная)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Процесс,</w:t>
      </w:r>
      <w:r w:rsidRPr="00E43DB8">
        <w:rPr>
          <w:rFonts w:ascii="Times New Roman" w:hAnsi="Times New Roman" w:cs="Times New Roman"/>
          <w:sz w:val="24"/>
        </w:rPr>
        <w:t xml:space="preserve"> происходящий без теплообмена с </w:t>
      </w:r>
      <w:r w:rsidR="003A0D5D" w:rsidRPr="00E43DB8">
        <w:rPr>
          <w:rFonts w:ascii="Times New Roman" w:hAnsi="Times New Roman" w:cs="Times New Roman"/>
          <w:sz w:val="24"/>
        </w:rPr>
        <w:t>окружающей средой,</w:t>
      </w:r>
      <w:r w:rsidRPr="00E43DB8">
        <w:rPr>
          <w:rFonts w:ascii="Times New Roman" w:hAnsi="Times New Roman" w:cs="Times New Roman"/>
          <w:sz w:val="24"/>
        </w:rPr>
        <w:t xml:space="preserve"> называется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(Адиабатным или </w:t>
      </w:r>
      <w:r w:rsidR="003A0D5D" w:rsidRPr="00E43DB8">
        <w:rPr>
          <w:rFonts w:ascii="Times New Roman" w:hAnsi="Times New Roman" w:cs="Times New Roman"/>
          <w:sz w:val="24"/>
        </w:rPr>
        <w:t>адиабатный,</w:t>
      </w:r>
      <w:r w:rsidRPr="00E43DB8">
        <w:rPr>
          <w:rFonts w:ascii="Times New Roman" w:hAnsi="Times New Roman" w:cs="Times New Roman"/>
          <w:sz w:val="24"/>
        </w:rPr>
        <w:t xml:space="preserve"> или адиабатический)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Термодинамическая система, в которой возможен обмен вещества и энергии с окружающей средой называется ________</w:t>
      </w:r>
      <w:r w:rsidR="002C0CEF">
        <w:rPr>
          <w:rFonts w:ascii="Times New Roman" w:hAnsi="Times New Roman" w:cs="Times New Roman"/>
          <w:sz w:val="24"/>
        </w:rPr>
        <w:t xml:space="preserve"> (</w:t>
      </w:r>
      <w:r w:rsidR="002C0CEF" w:rsidRPr="00E43DB8">
        <w:rPr>
          <w:rFonts w:ascii="Times New Roman" w:hAnsi="Times New Roman" w:cs="Times New Roman"/>
          <w:sz w:val="24"/>
        </w:rPr>
        <w:t>открытая</w:t>
      </w:r>
      <w:r w:rsidR="002C0CEF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(Открытая или открытая)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Состояние, при котором в системе не происходит наблюдаемых макроскопических процессов, называется термодинамическим 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(равновесием)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Для газа данной массы при постоянной температуре произведение давления на ________ величина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(объем)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70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Газ в сосуде сжали, совершив работу 25 Дж. Внутренняя энергия при этом увеличилась на 30 </w:t>
      </w:r>
      <w:r w:rsidR="003A0D5D" w:rsidRPr="00E43DB8">
        <w:rPr>
          <w:rFonts w:ascii="Times New Roman" w:hAnsi="Times New Roman" w:cs="Times New Roman"/>
          <w:sz w:val="24"/>
        </w:rPr>
        <w:t>Дж., следовательно,</w:t>
      </w:r>
      <w:r w:rsidRPr="00E43DB8">
        <w:rPr>
          <w:rFonts w:ascii="Times New Roman" w:hAnsi="Times New Roman" w:cs="Times New Roman"/>
          <w:sz w:val="24"/>
        </w:rPr>
        <w:t xml:space="preserve"> газ получил ____ Дж тепла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(5 или пять)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3B597D" w:rsidRPr="00E43DB8" w:rsidTr="00662C37">
        <w:tc>
          <w:tcPr>
            <w:tcW w:w="1871" w:type="dxa"/>
            <w:shd w:val="clear" w:color="auto" w:fill="auto"/>
          </w:tcPr>
          <w:p w:rsidR="003B597D" w:rsidRPr="00E43DB8" w:rsidRDefault="003B597D" w:rsidP="003B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B597D" w:rsidRPr="0033128B" w:rsidRDefault="003B597D" w:rsidP="003B5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128B">
              <w:rPr>
                <w:rFonts w:ascii="Times New Roman" w:hAnsi="Times New Roman" w:cs="Times New Roman"/>
                <w:sz w:val="24"/>
              </w:rPr>
              <w:t>ОПК-4: Способен самостоятельно проводить теоретические и экспериментальные исследования в избранной области разработок высокотехнологических плазменных и энергетических установок, учитывать современные тенденции развития ионно-плазменной техники в своей профессиональной деятельности</w:t>
            </w:r>
          </w:p>
        </w:tc>
      </w:tr>
      <w:tr w:rsidR="003B597D" w:rsidRPr="00E43DB8" w:rsidTr="00662C37">
        <w:tc>
          <w:tcPr>
            <w:tcW w:w="1871" w:type="dxa"/>
            <w:shd w:val="clear" w:color="auto" w:fill="auto"/>
          </w:tcPr>
          <w:p w:rsidR="003B597D" w:rsidRPr="00E43DB8" w:rsidRDefault="003B597D" w:rsidP="003B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B597D" w:rsidRPr="0033128B" w:rsidRDefault="003B597D" w:rsidP="003B5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128B">
              <w:rPr>
                <w:rFonts w:ascii="Times New Roman" w:hAnsi="Times New Roman" w:cs="Times New Roman"/>
                <w:sz w:val="24"/>
              </w:rPr>
              <w:t>ОПК-4.1: Способен производить теоретические и экспериментальные исследования руководствуясь законами теплофизики</w:t>
            </w:r>
          </w:p>
        </w:tc>
      </w:tr>
      <w:tr w:rsidR="00662C37" w:rsidRPr="00E43DB8" w:rsidTr="00662C37">
        <w:tc>
          <w:tcPr>
            <w:tcW w:w="1871" w:type="dxa"/>
            <w:shd w:val="clear" w:color="auto" w:fill="auto"/>
          </w:tcPr>
          <w:p w:rsidR="00662C37" w:rsidRPr="00E43DB8" w:rsidRDefault="00662C37" w:rsidP="006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62C37" w:rsidRPr="00813635" w:rsidRDefault="00662C37" w:rsidP="0066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3635">
              <w:rPr>
                <w:rFonts w:ascii="Times New Roman" w:hAnsi="Times New Roman" w:cs="Times New Roman"/>
                <w:sz w:val="24"/>
              </w:rPr>
              <w:t xml:space="preserve">Теплофизика </w:t>
            </w:r>
          </w:p>
        </w:tc>
      </w:tr>
      <w:tr w:rsidR="00E43DB8" w:rsidRPr="00E43DB8" w:rsidTr="00662C37">
        <w:tc>
          <w:tcPr>
            <w:tcW w:w="1871" w:type="dxa"/>
            <w:vMerge w:val="restart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43DB8" w:rsidRPr="00E43DB8" w:rsidTr="00662C37"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DB8" w:rsidRPr="00E43DB8" w:rsidTr="00662C37"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1.1.2  (57.1%)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Ключи ответов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А)давление, удельный объем, температура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Г)R*T*lnV2/V1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А)единицах измерения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А)совершается газом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А)1660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А)адиабатной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А)изохорного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А)k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А)массовый, объемный, мольный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А)работе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А)теплоте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А)Температура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А)Трубку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Вентури</w:t>
            </w:r>
            <w:proofErr w:type="spellEnd"/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А)4,9 МПа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А)Уменьшается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А)Потенциальная энергия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А)Джоуль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А)7,2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А)изобарной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А)числа атомности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А)наибольшим площадям диаграмм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А)теплопередачей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А)колебаний молекул в межмолекулярном пространстве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А)теплового излучения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А)отношение практически необходимой массы воздуха к теоретически необходимой для полного сгорания топлива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Г)(m/(k-1))*(P1*V1-P2*V2)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А)внутренняя энергия, энтальпия, энтропия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А)теплоёмкость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lastRenderedPageBreak/>
              <w:t xml:space="preserve"> 43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2320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Равномерное,  равномерное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минус 100,  -100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990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460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933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температуры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Конический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Температуры,  температуры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Выделяется,  выделяется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постоянной,  неизменной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больше,  выше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отрицательной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не изменяется,  постоянная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Адиабатным,  адиабатный,  адиабатический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Открытая,  открытая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равновесием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объем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5,  пять</w:t>
            </w:r>
          </w:p>
        </w:tc>
      </w:tr>
    </w:tbl>
    <w:p w:rsidR="0013127B" w:rsidRPr="00E43DB8" w:rsidRDefault="0013127B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4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56BE7"/>
    <w:rsid w:val="001606C2"/>
    <w:rsid w:val="001A4D05"/>
    <w:rsid w:val="00202EFD"/>
    <w:rsid w:val="002550C0"/>
    <w:rsid w:val="00265651"/>
    <w:rsid w:val="00272E57"/>
    <w:rsid w:val="002978B9"/>
    <w:rsid w:val="002C0CEF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0D5D"/>
    <w:rsid w:val="003A3B58"/>
    <w:rsid w:val="003B120D"/>
    <w:rsid w:val="003B157F"/>
    <w:rsid w:val="003B597D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76FDB"/>
    <w:rsid w:val="00592562"/>
    <w:rsid w:val="00592A57"/>
    <w:rsid w:val="00592E95"/>
    <w:rsid w:val="005A1486"/>
    <w:rsid w:val="005B1F12"/>
    <w:rsid w:val="005F76C8"/>
    <w:rsid w:val="00610856"/>
    <w:rsid w:val="00617742"/>
    <w:rsid w:val="00620E58"/>
    <w:rsid w:val="00635BA0"/>
    <w:rsid w:val="0065053D"/>
    <w:rsid w:val="006520D2"/>
    <w:rsid w:val="00662C37"/>
    <w:rsid w:val="006870B7"/>
    <w:rsid w:val="006C18EC"/>
    <w:rsid w:val="006C2A4D"/>
    <w:rsid w:val="006D009D"/>
    <w:rsid w:val="006F7936"/>
    <w:rsid w:val="00700965"/>
    <w:rsid w:val="00706807"/>
    <w:rsid w:val="00732B4F"/>
    <w:rsid w:val="00743DE0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41190"/>
    <w:rsid w:val="008518F0"/>
    <w:rsid w:val="0088242C"/>
    <w:rsid w:val="008D6005"/>
    <w:rsid w:val="008D71AB"/>
    <w:rsid w:val="008E0EE9"/>
    <w:rsid w:val="008E6B7B"/>
    <w:rsid w:val="009125E4"/>
    <w:rsid w:val="00924638"/>
    <w:rsid w:val="00932483"/>
    <w:rsid w:val="00933ABF"/>
    <w:rsid w:val="009342D6"/>
    <w:rsid w:val="009416AA"/>
    <w:rsid w:val="0095751D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43DB8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70AFC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949E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9DB6-D208-46D6-B833-6285529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Поспелова Ирина Михайловна</cp:lastModifiedBy>
  <cp:revision>13</cp:revision>
  <dcterms:created xsi:type="dcterms:W3CDTF">2023-05-16T10:15:00Z</dcterms:created>
  <dcterms:modified xsi:type="dcterms:W3CDTF">2024-05-15T09:53:00Z</dcterms:modified>
</cp:coreProperties>
</file>