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5"/>
      </w:tblGrid>
      <w:tr w:rsidR="00FC230A" w:rsidRPr="00DB3D16" w:rsidTr="00FC230A">
        <w:tc>
          <w:tcPr>
            <w:tcW w:w="16155" w:type="dxa"/>
          </w:tcPr>
          <w:p w:rsidR="00FC230A" w:rsidRPr="00931A57" w:rsidRDefault="00FC230A" w:rsidP="00DB3D16">
            <w:pPr>
              <w:widowControl w:val="0"/>
              <w:tabs>
                <w:tab w:val="left" w:pos="168"/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1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Номера и текст тестовых заданий с выделенными правильными ответами</w:t>
            </w:r>
          </w:p>
        </w:tc>
      </w:tr>
      <w:tr w:rsidR="00FC230A" w:rsidRPr="00DB3D16" w:rsidTr="00FC230A">
        <w:tc>
          <w:tcPr>
            <w:tcW w:w="16155" w:type="dxa"/>
          </w:tcPr>
          <w:p w:rsidR="00FC230A" w:rsidRPr="00DB3D16" w:rsidRDefault="00FC230A" w:rsidP="00DB3D16">
            <w:pPr>
              <w:widowControl w:val="0"/>
              <w:tabs>
                <w:tab w:val="left" w:pos="0"/>
                <w:tab w:val="left" w:pos="1872"/>
                <w:tab w:val="left" w:pos="3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Функция</w:t>
            </w:r>
            <w:proofErr w:type="gramEnd"/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живого вещества, связанная с избирательным накоплением в ходе жизнедеятельности живых организмов определённых видов веществ, называется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 концентрационной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деструктивной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средообразующей</w:t>
            </w:r>
            <w:proofErr w:type="spellEnd"/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информационной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Основную роль в процессах окисления примесей в тропосфере играет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кислород</w:t>
            </w:r>
          </w:p>
          <w:p w:rsidR="00FC230A" w:rsidRPr="00534B83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свободные радикалы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озон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пероксид водорода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 Если магма вязкая, температура её невысока и расплав медленно выжимается, выдавливается на поверхность, то такое явление называется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эксплозия</w:t>
            </w:r>
          </w:p>
          <w:p w:rsidR="00FC230A" w:rsidRPr="00534B83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экструзия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дегазация</w:t>
            </w: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деструкция</w:t>
            </w:r>
          </w:p>
          <w:p w:rsidR="00FC230A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230A" w:rsidRPr="00DB3D16" w:rsidRDefault="00FC230A" w:rsidP="00DB3D16">
            <w:pPr>
              <w:pStyle w:val="a5"/>
              <w:widowControl w:val="0"/>
              <w:tabs>
                <w:tab w:val="left" w:pos="0"/>
                <w:tab w:val="left" w:pos="2153"/>
                <w:tab w:val="left" w:pos="3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Макрокомпонентами химического состава природных вод являются</w:t>
            </w: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растворённые газы</w:t>
            </w:r>
          </w:p>
          <w:p w:rsidR="00FC230A" w:rsidRPr="00534B83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главные ионы</w:t>
            </w: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органические вещества</w:t>
            </w:r>
          </w:p>
          <w:p w:rsidR="00FC230A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высокомолекулярные соединения</w:t>
            </w: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Основными загрязнителями почвы являются</w:t>
            </w: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оксиды азота</w:t>
            </w:r>
          </w:p>
          <w:p w:rsidR="00FC230A" w:rsidRPr="00534B83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пестициды</w:t>
            </w: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пыль</w:t>
            </w: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</w:t>
            </w:r>
            <w:proofErr w:type="spellEnd"/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(а)</w:t>
            </w:r>
            <w:proofErr w:type="spellStart"/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пирен</w:t>
            </w:r>
            <w:proofErr w:type="spellEnd"/>
          </w:p>
          <w:p w:rsidR="00FC230A" w:rsidRPr="00534B83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Д) металлы</w:t>
            </w:r>
          </w:p>
          <w:p w:rsidR="00FC230A" w:rsidRPr="00534B83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Е) бумага</w:t>
            </w:r>
          </w:p>
          <w:p w:rsidR="00FC230A" w:rsidRPr="00DB3D16" w:rsidRDefault="00FC230A" w:rsidP="00DB3D16">
            <w:pPr>
              <w:pStyle w:val="a5"/>
              <w:tabs>
                <w:tab w:val="left" w:pos="0"/>
                <w:tab w:val="left" w:pos="2153"/>
                <w:tab w:val="left" w:pos="32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Ж) сероводород</w:t>
            </w:r>
          </w:p>
        </w:tc>
      </w:tr>
      <w:tr w:rsidR="00FC230A" w:rsidRPr="00DB3D16" w:rsidTr="00FC230A">
        <w:tc>
          <w:tcPr>
            <w:tcW w:w="16155" w:type="dxa"/>
          </w:tcPr>
          <w:p w:rsidR="002D6E7A" w:rsidRDefault="002D6E7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32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32348">
              <w:rPr>
                <w:rFonts w:ascii="Times New Roman" w:eastAsia="Calibri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 w:rsidR="00D32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- </w:t>
            </w:r>
            <w:r w:rsidR="00D32348" w:rsidRPr="00D323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D32348" w:rsidRPr="00D323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скусственно созданные системы для производства</w:t>
            </w:r>
          </w:p>
          <w:p w:rsidR="00FC230A" w:rsidRPr="004D2B4F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D2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А) продуктов питания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Б) производства биомассы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гетеротрофных компонентов биосферы 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Г) автотрофных компонентов биосферы</w:t>
            </w: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D32348" w:rsidRPr="00D32348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Популяционный гомеостаз </w:t>
            </w:r>
            <w:r w:rsidR="00936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это </w:t>
            </w:r>
            <w:r w:rsidR="00D32348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6F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 w:rsidRPr="004D2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поддерживать свою численность в определенных границах значений</w:t>
            </w:r>
          </w:p>
          <w:p w:rsidR="00FC230A" w:rsidRPr="00DB3D16" w:rsidRDefault="00936F8F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FC230A"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увеличивать</w:t>
            </w:r>
            <w:proofErr w:type="gramEnd"/>
            <w:r w:rsidR="00FC230A"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численность и занимать новые территории</w:t>
            </w:r>
          </w:p>
          <w:p w:rsidR="00FC230A" w:rsidRPr="00DB3D16" w:rsidRDefault="00936F8F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="00FC230A"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избегать</w:t>
            </w:r>
            <w:proofErr w:type="gramEnd"/>
            <w:r w:rsidR="00FC230A"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близкородственных скрещиваний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. Животные, постоянно обитающие в почве (дождевые черви, бескрылые насекомые) называются: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</w:t>
            </w:r>
            <w:proofErr w:type="spellStart"/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Геофилы</w:t>
            </w:r>
            <w:proofErr w:type="spellEnd"/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Геоксены</w:t>
            </w:r>
            <w:proofErr w:type="spellEnd"/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30A" w:rsidRPr="00562A91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В) </w:t>
            </w:r>
            <w:proofErr w:type="spellStart"/>
            <w:r w:rsidRPr="0056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Геобионты</w:t>
            </w:r>
            <w:proofErr w:type="spellEnd"/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. Воздействия, осуществляемые человеком сознательно для достижения конкретных целей, называют:</w:t>
            </w:r>
          </w:p>
          <w:p w:rsidR="00FC230A" w:rsidRPr="00562A91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А) Преднамеренным антропогенным воздействием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Б) Сопутствующим антропогенным воздействием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В) Негативным антропогенным воздействием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. Загрязнение, проявляющееся в увеличении количества химических компонентов в определенном объеме среды за рассматриваемый промежуток времени, а также проникновение в среду химических веществ, отсутствовавших в ней ранее, или в количествах, превышающих норму называют: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радиационным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Б) биологическим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sz w:val="24"/>
                <w:szCs w:val="24"/>
              </w:rPr>
              <w:t>В) физическим</w:t>
            </w:r>
          </w:p>
          <w:p w:rsidR="00FC230A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6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Г) химическим</w:t>
            </w:r>
          </w:p>
          <w:p w:rsidR="00FC230A" w:rsidRPr="00562A91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230A" w:rsidRPr="00DB3D16" w:rsidTr="00FC230A">
        <w:tc>
          <w:tcPr>
            <w:tcW w:w="16155" w:type="dxa"/>
          </w:tcPr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 кислотами и щелочами взаимодействует оксид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лития</w:t>
            </w:r>
          </w:p>
          <w:p w:rsidR="00FC230A" w:rsidRPr="00150A34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Б) алюминия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магния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бора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Для защиты медных изделий от коррозии в качестве анодного покрытия можно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</w:t>
            </w:r>
          </w:p>
          <w:p w:rsidR="00FC230A" w:rsidRPr="00150A34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Al</w:t>
            </w:r>
            <w:proofErr w:type="spellEnd"/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</w:t>
            </w:r>
            <w:proofErr w:type="spellEnd"/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Pt</w:t>
            </w:r>
            <w:proofErr w:type="spellEnd"/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</w:t>
            </w:r>
            <w:proofErr w:type="spellEnd"/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 Метод определения молярной массы растворенного вещества по повышению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температуры кипения раствора называется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перенкой</w:t>
            </w:r>
            <w:proofErr w:type="spellEnd"/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криоскопией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экстракцией</w:t>
            </w:r>
          </w:p>
          <w:p w:rsidR="00FC230A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Г) эбуллиоскопией</w:t>
            </w:r>
          </w:p>
          <w:p w:rsidR="00FC230A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Согласно </w:t>
            </w:r>
            <w:proofErr w:type="gram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схеме гальванического элемента</w:t>
            </w:r>
            <w:proofErr w:type="gramEnd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Zn</w:t>
            </w:r>
            <w:proofErr w:type="spellEnd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2+ |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Zn</w:t>
            </w:r>
            <w:proofErr w:type="spellEnd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||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</w:t>
            </w:r>
            <w:proofErr w:type="spellEnd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+ |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</w:t>
            </w:r>
            <w:proofErr w:type="spellEnd"/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электроны движутся от серебряного электрода к цинковому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цинк восстанавливается</w:t>
            </w:r>
          </w:p>
          <w:p w:rsidR="00FC230A" w:rsidRPr="00150A34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В) на катоде выделяется серебро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серебро окисляется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Продуктами, выделяющимися на инертных электродах при электролизе водного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раствора сульфата натрия, являются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H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S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O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FC230A" w:rsidRPr="00150A34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В) H</w:t>
            </w: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O</w:t>
            </w:r>
            <w:r w:rsidRPr="00150A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  <w:p w:rsidR="00FC230A" w:rsidRPr="00DB3D16" w:rsidRDefault="00FC230A" w:rsidP="00DB3D16">
            <w:pPr>
              <w:widowControl w:val="0"/>
              <w:tabs>
                <w:tab w:val="left" w:pos="0"/>
                <w:tab w:val="left" w:pos="34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SO</w:t>
            </w:r>
            <w:r w:rsidRPr="00DB3D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bookmarkEnd w:id="0"/>
          </w:p>
        </w:tc>
      </w:tr>
    </w:tbl>
    <w:p w:rsidR="00651B44" w:rsidRDefault="00651B44"/>
    <w:p w:rsidR="00651B44" w:rsidRDefault="00651B44"/>
    <w:sectPr w:rsidR="00651B44">
      <w:pgSz w:w="16838" w:h="11906" w:orient="landscape"/>
      <w:pgMar w:top="1134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44"/>
    <w:rsid w:val="00097E78"/>
    <w:rsid w:val="00150A34"/>
    <w:rsid w:val="001C4396"/>
    <w:rsid w:val="002D6E7A"/>
    <w:rsid w:val="004D2B4F"/>
    <w:rsid w:val="00534B83"/>
    <w:rsid w:val="00562A91"/>
    <w:rsid w:val="00651B44"/>
    <w:rsid w:val="00931A57"/>
    <w:rsid w:val="00936F8F"/>
    <w:rsid w:val="00A07DEF"/>
    <w:rsid w:val="00B66A57"/>
    <w:rsid w:val="00D32348"/>
    <w:rsid w:val="00DB3D16"/>
    <w:rsid w:val="00F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0F0D"/>
  <w15:docId w15:val="{9B4E9265-D5A9-406E-BE7E-0A63A7F3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BD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dc:description/>
  <cp:lastModifiedBy>Поспелова Ирина Михайловна</cp:lastModifiedBy>
  <cp:revision>5</cp:revision>
  <dcterms:created xsi:type="dcterms:W3CDTF">2026-01-20T13:39:00Z</dcterms:created>
  <dcterms:modified xsi:type="dcterms:W3CDTF">2026-01-21T06:43:00Z</dcterms:modified>
  <dc:language>ru-RU</dc:language>
</cp:coreProperties>
</file>