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5A9" w:rsidRDefault="002455A9" w:rsidP="005659B2">
      <w:pPr>
        <w:shd w:val="clear" w:color="auto" w:fill="FFFFFF"/>
        <w:autoSpaceDE/>
        <w:spacing w:line="360" w:lineRule="auto"/>
        <w:ind w:firstLine="0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1</w:t>
      </w:r>
    </w:p>
    <w:tbl>
      <w:tblPr>
        <w:tblStyle w:val="a9"/>
        <w:tblW w:w="15309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5F1D1E" w:rsidTr="005F1D1E">
        <w:tc>
          <w:tcPr>
            <w:tcW w:w="15309" w:type="dxa"/>
          </w:tcPr>
          <w:p w:rsidR="005F1D1E" w:rsidRDefault="005F1D1E" w:rsidP="00395914">
            <w:pPr>
              <w:autoSpaceDE/>
              <w:ind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2455A9">
              <w:rPr>
                <w:rFonts w:ascii="Times New Roman" w:hAnsi="Times New Roman" w:cs="Times New Roman"/>
                <w:szCs w:val="24"/>
              </w:rPr>
              <w:t>Номера и текст тестовых заданий с выделенными правильными ответами</w:t>
            </w:r>
          </w:p>
        </w:tc>
      </w:tr>
      <w:tr w:rsidR="005F1D1E" w:rsidTr="005F1D1E">
        <w:tc>
          <w:tcPr>
            <w:tcW w:w="15309" w:type="dxa"/>
            <w:vAlign w:val="bottom"/>
          </w:tcPr>
          <w:p w:rsidR="005F1D1E" w:rsidRDefault="005F1D1E" w:rsidP="0039591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</w:rPr>
            </w:pPr>
            <w:r w:rsidRPr="00395914">
              <w:rPr>
                <w:rFonts w:ascii="Times New Roman" w:hAnsi="Times New Roman" w:cs="Times New Roman"/>
              </w:rPr>
              <w:t xml:space="preserve">1 Мера или характеристика оценки эффективности транспортных решений, называется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А) Индикатор эффективности транспортных решений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Вид эффективности транспортных решений </w:t>
            </w:r>
            <w:r w:rsidRPr="00395914">
              <w:rPr>
                <w:rFonts w:ascii="Times New Roman" w:hAnsi="Times New Roman" w:cs="Times New Roman"/>
              </w:rPr>
              <w:br/>
              <w:t xml:space="preserve">В) Схема эффективности транспортных решений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2 Параметр дорожного движения, который определяется величиной, равной среднему арифметическому значению скоростей движения транспортных средств, проследовавших в одном направлении по участку дороги, называется </w:t>
            </w:r>
            <w:r w:rsidRPr="00395914">
              <w:rPr>
                <w:rFonts w:ascii="Times New Roman" w:hAnsi="Times New Roman" w:cs="Times New Roman"/>
              </w:rPr>
              <w:br/>
              <w:t xml:space="preserve">А) Фактическая скорость транспортного потока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Плотность транспортного потока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В) Средняя скорость транспортного потока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3 Параметр, характеризующий эффективность организации дорожного движения, который представляет собой долю времени, в течение которого на участке дороги сохраняются условия движения, соответствующие неудовлетворительному уровню обслуживания дорожного движения, называется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А) Показатель перегруженности дорог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Временной индекс </w:t>
            </w:r>
            <w:r w:rsidRPr="00395914">
              <w:rPr>
                <w:rFonts w:ascii="Times New Roman" w:hAnsi="Times New Roman" w:cs="Times New Roman"/>
              </w:rPr>
              <w:br/>
              <w:t xml:space="preserve">В) Буферный индекс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4 Максимальное число автомобилей, которое может пропустить участок дороги в единицу времени в одном или двух направлениях в рассматриваемых дорожных и погодно-климатических условиях. </w:t>
            </w:r>
            <w:r w:rsidRPr="00395914">
              <w:rPr>
                <w:rFonts w:ascii="Times New Roman" w:hAnsi="Times New Roman" w:cs="Times New Roman"/>
              </w:rPr>
              <w:br/>
              <w:t xml:space="preserve">А) Интенсивность движения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Объем движения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В) Пропускная способность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5 При уровне обслуживания А коэффициент загрузки составляет: </w:t>
            </w:r>
            <w:r w:rsidRPr="00395914">
              <w:rPr>
                <w:rFonts w:ascii="Times New Roman" w:hAnsi="Times New Roman" w:cs="Times New Roman"/>
              </w:rPr>
              <w:br/>
              <w:t xml:space="preserve">А) 0,9 - 1,0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0,2 - 0,45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В) &lt; 0,2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6 К участкам сети улиц, дорог, обеспечивающим движение в режиме перегрузки, относятся участки с уровнем обслуживания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А) D, E или F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А, В или С </w:t>
            </w:r>
            <w:r w:rsidRPr="00395914">
              <w:rPr>
                <w:rFonts w:ascii="Times New Roman" w:hAnsi="Times New Roman" w:cs="Times New Roman"/>
              </w:rPr>
              <w:br/>
              <w:t xml:space="preserve">В) В или С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7 Установите соответствие в классификации моделей и видов моделирования: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(1А, 2Б</w:t>
            </w:r>
            <w:r w:rsidRPr="00395914">
              <w:rPr>
                <w:rFonts w:ascii="Times New Roman" w:hAnsi="Times New Roman" w:cs="Times New Roman"/>
              </w:rPr>
              <w:t xml:space="preserve">) </w:t>
            </w:r>
            <w:r w:rsidRPr="00395914">
              <w:rPr>
                <w:rFonts w:ascii="Times New Roman" w:hAnsi="Times New Roman" w:cs="Times New Roman"/>
              </w:rPr>
              <w:br/>
              <w:t xml:space="preserve">1. Автомобили движутся в свободных условиях, взаимодействие между автомобилями отсутствует </w:t>
            </w:r>
            <w:r w:rsidRPr="00395914">
              <w:rPr>
                <w:rFonts w:ascii="Times New Roman" w:hAnsi="Times New Roman" w:cs="Times New Roman"/>
              </w:rPr>
              <w:br/>
              <w:t xml:space="preserve">2. Полная остановка движения, заторы А) Уровень обслуживания А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Уровень обслуживания F </w:t>
            </w:r>
            <w:r w:rsidRPr="00395914">
              <w:rPr>
                <w:rFonts w:ascii="Times New Roman" w:hAnsi="Times New Roman" w:cs="Times New Roman"/>
              </w:rPr>
              <w:br/>
              <w:t xml:space="preserve">В) Уровень обслуживания C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lastRenderedPageBreak/>
              <w:t>8 Параметр, характеризующий эффективность организации дорожного движения, получаемый в результате моделирования, который представляет собой разность между ожидаемым временем движения (требуемым для проезда по участку сети при идеальных условиях) и временем движения, называется ____</w:t>
            </w:r>
            <w:r w:rsidRPr="001F64D3">
              <w:rPr>
                <w:rFonts w:ascii="Times New Roman" w:hAnsi="Times New Roman" w:cs="Times New Roman"/>
                <w:b/>
              </w:rPr>
              <w:t xml:space="preserve">(задержка, задержкой, задержка транспортных средств)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9 Упрощённое представление реальной системы, а также процессов, явлений, происходящих в этой системе, называется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А) Модель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Вид </w:t>
            </w:r>
            <w:r w:rsidRPr="00395914">
              <w:rPr>
                <w:rFonts w:ascii="Times New Roman" w:hAnsi="Times New Roman" w:cs="Times New Roman"/>
              </w:rPr>
              <w:br/>
              <w:t xml:space="preserve">В) Схема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10 Модели, создаваемые путем замены объектов математическими сущностями, называются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А) Математические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Физические </w:t>
            </w:r>
            <w:r w:rsidRPr="00395914">
              <w:rPr>
                <w:rFonts w:ascii="Times New Roman" w:hAnsi="Times New Roman" w:cs="Times New Roman"/>
              </w:rPr>
              <w:br/>
              <w:t xml:space="preserve">В) Аналитические </w:t>
            </w:r>
            <w:r w:rsidRPr="00395914">
              <w:rPr>
                <w:rFonts w:ascii="Times New Roman" w:hAnsi="Times New Roman" w:cs="Times New Roman"/>
              </w:rPr>
              <w:br/>
              <w:t xml:space="preserve">Г) Имитационные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11 Величина отклонения значений выходных данных модели от реально измеренных значений этих параметров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А) Точность модели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Девиация модели </w:t>
            </w:r>
            <w:r w:rsidRPr="00395914">
              <w:rPr>
                <w:rFonts w:ascii="Times New Roman" w:hAnsi="Times New Roman" w:cs="Times New Roman"/>
              </w:rPr>
              <w:br/>
              <w:t xml:space="preserve">В) Вариация модели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12 Комплексный показатель экономичности, удобства безопасности движения, характеризующий состояние транспортного потока.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А) Уровень обслуживания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Уровень надежности </w:t>
            </w:r>
            <w:r w:rsidRPr="00395914">
              <w:rPr>
                <w:rFonts w:ascii="Times New Roman" w:hAnsi="Times New Roman" w:cs="Times New Roman"/>
              </w:rPr>
              <w:br/>
              <w:t xml:space="preserve">В) Уровень безопасности </w:t>
            </w:r>
            <w:r w:rsidRPr="00395914">
              <w:rPr>
                <w:rFonts w:ascii="Times New Roman" w:hAnsi="Times New Roman" w:cs="Times New Roman"/>
              </w:rPr>
              <w:br/>
              <w:t xml:space="preserve">Г) Уровень загрузки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13 Максимальное число автомобилей, которое может пропустить участок дороги в единицу времени в одном или двух направлениях в рассматриваемых дорожных и погодно-климатических условиях. </w:t>
            </w:r>
            <w:r w:rsidRPr="00395914">
              <w:rPr>
                <w:rFonts w:ascii="Times New Roman" w:hAnsi="Times New Roman" w:cs="Times New Roman"/>
              </w:rPr>
              <w:br/>
              <w:t xml:space="preserve">А) Интенсивность движения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Объем движения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В) Пропускная способность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14 Комплекс программных средств и математического аппарата, предназначенный для оценки параметров перемещения пассажирских и грузовых потоков по транспортным и маршрутным сетям некоторой территории. </w:t>
            </w:r>
            <w:r w:rsidRPr="00395914">
              <w:rPr>
                <w:rFonts w:ascii="Times New Roman" w:hAnsi="Times New Roman" w:cs="Times New Roman"/>
              </w:rPr>
              <w:br/>
              <w:t xml:space="preserve">А) Транспортный план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Транспортная схема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В) Транспортная модель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 xml:space="preserve">15 Какое специальное программное обеспечение используется для создания транспортных моделей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А) VISUM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AutoCAD </w:t>
            </w:r>
            <w:r w:rsidRPr="00395914">
              <w:rPr>
                <w:rFonts w:ascii="Times New Roman" w:hAnsi="Times New Roman" w:cs="Times New Roman"/>
              </w:rPr>
              <w:br/>
              <w:t xml:space="preserve">В) CorelDRAW </w:t>
            </w:r>
            <w:r w:rsidRPr="00395914">
              <w:rPr>
                <w:rFonts w:ascii="Times New Roman" w:hAnsi="Times New Roman" w:cs="Times New Roman"/>
              </w:rPr>
              <w:br/>
              <w:t xml:space="preserve">Г) ArcGIS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lastRenderedPageBreak/>
              <w:br/>
              <w:t xml:space="preserve">16 Установите соответствие: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(1А, 2Б)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395914">
              <w:rPr>
                <w:rFonts w:ascii="Times New Roman" w:hAnsi="Times New Roman" w:cs="Times New Roman"/>
              </w:rPr>
              <w:br/>
              <w:t xml:space="preserve">1. микроскопические модели </w:t>
            </w:r>
            <w:r w:rsidRPr="00395914">
              <w:rPr>
                <w:rFonts w:ascii="Times New Roman" w:hAnsi="Times New Roman" w:cs="Times New Roman"/>
              </w:rPr>
              <w:br/>
              <w:t xml:space="preserve">2. мезоскопические модели А) Класс моделей по уровню детализации, в которых транспортные средства и поведение водителей в транспортном потоке описаны с высокой степенью детализации и индивидуальности </w:t>
            </w:r>
            <w:r w:rsidRPr="00395914">
              <w:rPr>
                <w:rFonts w:ascii="Times New Roman" w:hAnsi="Times New Roman" w:cs="Times New Roman"/>
              </w:rPr>
              <w:br/>
              <w:t xml:space="preserve">Б) Класс моделей по уровню детализации, в которых не различаются и не отслеживаются отдельные транспортные средства, но выражается вероятность наличия данного транспортного средства в заданном положении, в заданное время и с заданной скоростью </w:t>
            </w:r>
            <w:r w:rsidRPr="00395914">
              <w:rPr>
                <w:rFonts w:ascii="Times New Roman" w:hAnsi="Times New Roman" w:cs="Times New Roman"/>
              </w:rPr>
              <w:br/>
              <w:t xml:space="preserve">В) Класс моделей по уровню детализации, в которых транспортный поток представлен на высоком уровне агрегирования, что позволяет не различать транспортные средства по отдельности 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br/>
              <w:t>17 Процесс создания цифрового объекта с помощью специализированного программного обеспечения для исследования, прогнозирования и оценки параметров транспортного и пассажирского потока, называется (</w:t>
            </w:r>
            <w:r w:rsidRPr="00395914">
              <w:rPr>
                <w:rFonts w:ascii="Times New Roman" w:hAnsi="Times New Roman" w:cs="Times New Roman"/>
                <w:b/>
                <w:bCs/>
              </w:rPr>
              <w:t>моделирование, моделированием, моделирование транспортного потока, транспортное моделирование</w:t>
            </w:r>
            <w:r w:rsidRPr="00395914">
              <w:rPr>
                <w:rFonts w:ascii="Times New Roman" w:hAnsi="Times New Roman" w:cs="Times New Roman"/>
              </w:rPr>
              <w:t>)</w:t>
            </w:r>
          </w:p>
          <w:p w:rsidR="00E55C66" w:rsidRPr="00395914" w:rsidRDefault="00E55C66" w:rsidP="00395914">
            <w:pPr>
              <w:widowControl/>
              <w:suppressAutoHyphens w:val="0"/>
              <w:autoSpaceDE/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5F1D1E" w:rsidTr="005F1D1E">
        <w:tc>
          <w:tcPr>
            <w:tcW w:w="15309" w:type="dxa"/>
            <w:vAlign w:val="bottom"/>
          </w:tcPr>
          <w:p w:rsidR="00E55C66" w:rsidRDefault="005F1D1E" w:rsidP="0039591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5914">
              <w:rPr>
                <w:rFonts w:ascii="Times New Roman" w:hAnsi="Times New Roman" w:cs="Times New Roman"/>
              </w:rPr>
              <w:lastRenderedPageBreak/>
              <w:t>1</w:t>
            </w:r>
            <w:r w:rsidR="00E55C66" w:rsidRPr="00E55C66">
              <w:rPr>
                <w:rFonts w:ascii="Times New Roman" w:hAnsi="Times New Roman" w:cs="Times New Roman"/>
              </w:rPr>
              <w:t xml:space="preserve">8 </w:t>
            </w:r>
            <w:r w:rsidRPr="00395914">
              <w:rPr>
                <w:rFonts w:ascii="Times New Roman" w:hAnsi="Times New Roman" w:cs="Times New Roman"/>
              </w:rPr>
              <w:t xml:space="preserve"> Совокупность данных, хранимых в соответствии со схемой данных, манипулирование которыми выполняют в соответствии с правилами средств моделирования данных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А) База данных</w:t>
            </w:r>
            <w:r w:rsidRPr="00395914">
              <w:rPr>
                <w:rFonts w:ascii="Times New Roman" w:hAnsi="Times New Roman" w:cs="Times New Roman"/>
              </w:rPr>
              <w:br/>
              <w:t>Б) Большие данные</w:t>
            </w:r>
            <w:r w:rsidRPr="00395914">
              <w:rPr>
                <w:rFonts w:ascii="Times New Roman" w:hAnsi="Times New Roman" w:cs="Times New Roman"/>
              </w:rPr>
              <w:br/>
              <w:t>В) Источник данных</w:t>
            </w:r>
          </w:p>
          <w:p w:rsidR="00E55C66" w:rsidRDefault="00E55C66" w:rsidP="00395914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Pr="00E55C66">
              <w:rPr>
                <w:rFonts w:ascii="Times New Roman" w:hAnsi="Times New Roman" w:cs="Times New Roman"/>
              </w:rPr>
              <w:t xml:space="preserve">19 </w:t>
            </w:r>
            <w:r w:rsidR="005F1D1E" w:rsidRPr="00395914">
              <w:rPr>
                <w:rFonts w:ascii="Times New Roman" w:hAnsi="Times New Roman" w:cs="Times New Roman"/>
              </w:rPr>
              <w:t xml:space="preserve"> Совокупность программных и языковых средств общего или специального назначения, обеспечивающих создание и использование баз данных 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  <w:b/>
                <w:bCs/>
              </w:rPr>
              <w:t>А) Система управления базами данных</w:t>
            </w:r>
            <w:r w:rsidR="005F1D1E" w:rsidRPr="00395914">
              <w:rPr>
                <w:rFonts w:ascii="Times New Roman" w:hAnsi="Times New Roman" w:cs="Times New Roman"/>
              </w:rPr>
              <w:br/>
              <w:t>Б) Система поиска данных</w:t>
            </w:r>
            <w:r w:rsidR="005F1D1E" w:rsidRPr="00395914">
              <w:rPr>
                <w:rFonts w:ascii="Times New Roman" w:hAnsi="Times New Roman" w:cs="Times New Roman"/>
              </w:rPr>
              <w:br/>
              <w:t>В) Система хранения данных</w:t>
            </w:r>
          </w:p>
          <w:p w:rsidR="00E55C66" w:rsidRDefault="005F1D1E" w:rsidP="00E55C6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5914">
              <w:rPr>
                <w:rFonts w:ascii="Times New Roman" w:hAnsi="Times New Roman" w:cs="Times New Roman"/>
              </w:rPr>
              <w:br/>
            </w:r>
            <w:r w:rsidR="00E55C66" w:rsidRPr="00E55C66">
              <w:rPr>
                <w:rFonts w:ascii="Times New Roman" w:hAnsi="Times New Roman" w:cs="Times New Roman"/>
              </w:rPr>
              <w:t>20</w:t>
            </w:r>
            <w:r w:rsidRPr="00395914">
              <w:rPr>
                <w:rFonts w:ascii="Times New Roman" w:hAnsi="Times New Roman" w:cs="Times New Roman"/>
              </w:rPr>
              <w:t xml:space="preserve"> База данных, составные части которой размещаются в различных узлах компьютерной сети в соответствии с каким-либо критерием, но при этом для пользователя база данных выглядит как одно целое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А) Распределенная</w:t>
            </w:r>
            <w:r w:rsidRPr="00395914">
              <w:rPr>
                <w:rFonts w:ascii="Times New Roman" w:hAnsi="Times New Roman" w:cs="Times New Roman"/>
              </w:rPr>
              <w:br/>
              <w:t>Б) Централизованная</w:t>
            </w:r>
            <w:r w:rsidRPr="00395914">
              <w:rPr>
                <w:rFonts w:ascii="Times New Roman" w:hAnsi="Times New Roman" w:cs="Times New Roman"/>
              </w:rPr>
              <w:br/>
              <w:t>В) Локализованная</w:t>
            </w:r>
          </w:p>
          <w:p w:rsidR="00E55C66" w:rsidRDefault="005F1D1E" w:rsidP="00E55C6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5914">
              <w:rPr>
                <w:rFonts w:ascii="Times New Roman" w:hAnsi="Times New Roman" w:cs="Times New Roman"/>
              </w:rPr>
              <w:br/>
            </w:r>
            <w:r w:rsidR="00E55C66" w:rsidRPr="00E55C66">
              <w:rPr>
                <w:rFonts w:ascii="Times New Roman" w:hAnsi="Times New Roman" w:cs="Times New Roman"/>
              </w:rPr>
              <w:t>21</w:t>
            </w:r>
            <w:r w:rsidRPr="00395914">
              <w:rPr>
                <w:rFonts w:ascii="Times New Roman" w:hAnsi="Times New Roman" w:cs="Times New Roman"/>
              </w:rPr>
              <w:t xml:space="preserve"> Логическая модель данных, которая основана на наборе таблиц, связанных между собой по значениям определенных столбцов</w:t>
            </w:r>
            <w:r w:rsidRPr="00395914">
              <w:rPr>
                <w:rFonts w:ascii="Times New Roman" w:hAnsi="Times New Roman" w:cs="Times New Roman"/>
              </w:rPr>
              <w:br/>
              <w:t>А) Иерархическая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Б) Реляционная</w:t>
            </w:r>
            <w:r w:rsidRPr="00395914">
              <w:rPr>
                <w:rFonts w:ascii="Times New Roman" w:hAnsi="Times New Roman" w:cs="Times New Roman"/>
              </w:rPr>
              <w:br/>
              <w:t>В) Сетевая</w:t>
            </w:r>
          </w:p>
          <w:p w:rsidR="00E55C66" w:rsidRDefault="00E55C66" w:rsidP="00E55C6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22</w:t>
            </w:r>
            <w:r w:rsidR="005F1D1E" w:rsidRPr="00395914">
              <w:rPr>
                <w:rFonts w:ascii="Times New Roman" w:hAnsi="Times New Roman" w:cs="Times New Roman"/>
              </w:rPr>
              <w:t xml:space="preserve"> Группа последовательных операций, которая представляет собой логическую единицу работы с данными и обычно заканчивается изменением в базе данных.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  <w:b/>
                <w:bCs/>
              </w:rPr>
              <w:t>А) Транзакция</w:t>
            </w:r>
            <w:r w:rsidR="005F1D1E" w:rsidRPr="00395914">
              <w:rPr>
                <w:rFonts w:ascii="Times New Roman" w:hAnsi="Times New Roman" w:cs="Times New Roman"/>
              </w:rPr>
              <w:br/>
              <w:t>Б) Инструкция</w:t>
            </w:r>
            <w:r w:rsidR="005F1D1E" w:rsidRPr="00395914">
              <w:rPr>
                <w:rFonts w:ascii="Times New Roman" w:hAnsi="Times New Roman" w:cs="Times New Roman"/>
              </w:rPr>
              <w:br/>
              <w:t>В) Форматирование</w:t>
            </w:r>
          </w:p>
          <w:p w:rsidR="00E55C66" w:rsidRDefault="005F1D1E" w:rsidP="00E55C6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5914">
              <w:rPr>
                <w:rFonts w:ascii="Times New Roman" w:hAnsi="Times New Roman" w:cs="Times New Roman"/>
              </w:rPr>
              <w:br/>
            </w:r>
            <w:r w:rsidR="00E55C66" w:rsidRPr="008340CB">
              <w:rPr>
                <w:rFonts w:ascii="Times New Roman" w:hAnsi="Times New Roman" w:cs="Times New Roman"/>
              </w:rPr>
              <w:t>23</w:t>
            </w:r>
            <w:r w:rsidRPr="008340CB">
              <w:rPr>
                <w:rFonts w:ascii="Times New Roman" w:hAnsi="Times New Roman" w:cs="Times New Roman"/>
              </w:rPr>
              <w:t xml:space="preserve"> Установите соответствие для агрегатных функций, которые используются при выполнении запросов в СУБД MS Access</w:t>
            </w:r>
            <w:r w:rsidRPr="008340CB">
              <w:rPr>
                <w:rFonts w:ascii="Times New Roman" w:hAnsi="Times New Roman" w:cs="Times New Roman"/>
              </w:rPr>
              <w:br/>
            </w:r>
            <w:r w:rsidRPr="008340CB">
              <w:rPr>
                <w:rFonts w:ascii="Times New Roman" w:hAnsi="Times New Roman" w:cs="Times New Roman"/>
                <w:b/>
                <w:bCs/>
              </w:rPr>
              <w:t>(1В, 2А, 3Б)</w:t>
            </w:r>
            <w:r w:rsidRPr="00395914">
              <w:rPr>
                <w:rFonts w:ascii="Times New Roman" w:hAnsi="Times New Roman" w:cs="Times New Roman"/>
              </w:rPr>
              <w:br/>
              <w:t>1. SUM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</w:rPr>
              <w:lastRenderedPageBreak/>
              <w:t>2. AVG</w:t>
            </w:r>
            <w:r w:rsidRPr="00395914">
              <w:rPr>
                <w:rFonts w:ascii="Times New Roman" w:hAnsi="Times New Roman" w:cs="Times New Roman"/>
              </w:rPr>
              <w:br/>
              <w:t>3. COUNT А) Возвращает среднее значение заданного столбца таблицы</w:t>
            </w:r>
            <w:r w:rsidRPr="00395914">
              <w:rPr>
                <w:rFonts w:ascii="Times New Roman" w:hAnsi="Times New Roman" w:cs="Times New Roman"/>
              </w:rPr>
              <w:br/>
              <w:t>Б) Возвращает число записей в таблице</w:t>
            </w:r>
            <w:r w:rsidRPr="00395914">
              <w:rPr>
                <w:rFonts w:ascii="Times New Roman" w:hAnsi="Times New Roman" w:cs="Times New Roman"/>
              </w:rPr>
              <w:br/>
              <w:t>В) Возвращает сумму значений заданного столбца</w:t>
            </w:r>
            <w:r w:rsidRPr="00395914">
              <w:rPr>
                <w:rFonts w:ascii="Times New Roman" w:hAnsi="Times New Roman" w:cs="Times New Roman"/>
              </w:rPr>
              <w:br/>
              <w:t>Г) Возвращает максимальное значение в заданном столбце</w:t>
            </w:r>
          </w:p>
          <w:p w:rsidR="00E55C66" w:rsidRDefault="005F1D1E" w:rsidP="00E55C66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395914">
              <w:rPr>
                <w:rFonts w:ascii="Times New Roman" w:hAnsi="Times New Roman" w:cs="Times New Roman"/>
              </w:rPr>
              <w:br/>
            </w:r>
            <w:r w:rsidR="00E55C66" w:rsidRPr="00E55C66">
              <w:rPr>
                <w:rFonts w:ascii="Times New Roman" w:hAnsi="Times New Roman" w:cs="Times New Roman"/>
              </w:rPr>
              <w:t>24</w:t>
            </w:r>
            <w:r w:rsidRPr="00395914">
              <w:rPr>
                <w:rFonts w:ascii="Times New Roman" w:hAnsi="Times New Roman" w:cs="Times New Roman"/>
              </w:rPr>
              <w:t xml:space="preserve"> </w:t>
            </w:r>
            <w:r w:rsidRPr="008340CB">
              <w:rPr>
                <w:rFonts w:ascii="Times New Roman" w:hAnsi="Times New Roman" w:cs="Times New Roman"/>
                <w:highlight w:val="yellow"/>
              </w:rPr>
              <w:t>Установите соответствие</w:t>
            </w:r>
            <w:bookmarkStart w:id="0" w:name="_GoBack"/>
            <w:bookmarkEnd w:id="0"/>
            <w:r w:rsidRPr="00395914">
              <w:rPr>
                <w:rFonts w:ascii="Times New Roman" w:hAnsi="Times New Roman" w:cs="Times New Roman"/>
              </w:rPr>
              <w:t>:</w:t>
            </w:r>
            <w:r w:rsidRPr="00395914">
              <w:rPr>
                <w:rFonts w:ascii="Times New Roman" w:hAnsi="Times New Roman" w:cs="Times New Roman"/>
              </w:rPr>
              <w:br/>
            </w:r>
            <w:r w:rsidRPr="00395914">
              <w:rPr>
                <w:rFonts w:ascii="Times New Roman" w:hAnsi="Times New Roman" w:cs="Times New Roman"/>
                <w:b/>
                <w:bCs/>
              </w:rPr>
              <w:t>(1Г, 2Б, 3В)</w:t>
            </w:r>
            <w:r w:rsidRPr="00395914">
              <w:rPr>
                <w:rFonts w:ascii="Times New Roman" w:hAnsi="Times New Roman" w:cs="Times New Roman"/>
              </w:rPr>
              <w:br/>
              <w:t>1. Запрос</w:t>
            </w:r>
            <w:r w:rsidRPr="00395914">
              <w:rPr>
                <w:rFonts w:ascii="Times New Roman" w:hAnsi="Times New Roman" w:cs="Times New Roman"/>
              </w:rPr>
              <w:br/>
              <w:t>2. Форма</w:t>
            </w:r>
            <w:r w:rsidRPr="00395914">
              <w:rPr>
                <w:rFonts w:ascii="Times New Roman" w:hAnsi="Times New Roman" w:cs="Times New Roman"/>
              </w:rPr>
              <w:br/>
              <w:t>3. Отчет А) Объект СУБД MS Access, предназначенный для хранения данных в виде записей и полей</w:t>
            </w:r>
            <w:r w:rsidRPr="00395914">
              <w:rPr>
                <w:rFonts w:ascii="Times New Roman" w:hAnsi="Times New Roman" w:cs="Times New Roman"/>
              </w:rPr>
              <w:br/>
              <w:t>Б) Объект СУБД MS Access, предназначенный для ввода и удобного просмотра данных</w:t>
            </w:r>
            <w:r w:rsidRPr="00395914">
              <w:rPr>
                <w:rFonts w:ascii="Times New Roman" w:hAnsi="Times New Roman" w:cs="Times New Roman"/>
              </w:rPr>
              <w:br/>
              <w:t>В) Объект СУБД MS Access, предназначенный для вывода данных, их анализа, распечатки, отправки по электронной почте</w:t>
            </w:r>
            <w:r w:rsidRPr="00395914">
              <w:rPr>
                <w:rFonts w:ascii="Times New Roman" w:hAnsi="Times New Roman" w:cs="Times New Roman"/>
              </w:rPr>
              <w:br/>
              <w:t>Г) Объект СУБД MS Access, позволяющий провести поиск, фильтрацию, отбор данных</w:t>
            </w:r>
          </w:p>
          <w:p w:rsidR="005F1D1E" w:rsidRDefault="005F1D1E" w:rsidP="00E55C66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395914">
              <w:rPr>
                <w:rFonts w:ascii="Times New Roman" w:hAnsi="Times New Roman" w:cs="Times New Roman"/>
              </w:rPr>
              <w:br/>
            </w:r>
            <w:r w:rsidR="00E55C66" w:rsidRPr="00E55C66">
              <w:rPr>
                <w:rFonts w:ascii="Times New Roman" w:hAnsi="Times New Roman" w:cs="Times New Roman"/>
              </w:rPr>
              <w:t xml:space="preserve">25 </w:t>
            </w:r>
            <w:r w:rsidRPr="00395914">
              <w:rPr>
                <w:rFonts w:ascii="Times New Roman" w:hAnsi="Times New Roman" w:cs="Times New Roman"/>
              </w:rPr>
              <w:t xml:space="preserve"> Способ хранения информации в реляционной базе данных, при котором используется модель вертикальных столбцов и горизонтальных строк </w:t>
            </w:r>
            <w:r w:rsidRPr="00395914">
              <w:rPr>
                <w:rFonts w:ascii="Times New Roman" w:hAnsi="Times New Roman" w:cs="Times New Roman"/>
                <w:b/>
                <w:bCs/>
              </w:rPr>
              <w:t xml:space="preserve">(таблица, отношение) </w:t>
            </w:r>
            <w:r w:rsidRPr="00395914">
              <w:rPr>
                <w:rFonts w:ascii="Times New Roman" w:hAnsi="Times New Roman" w:cs="Times New Roman"/>
                <w:b/>
                <w:bCs/>
              </w:rPr>
              <w:br/>
            </w:r>
            <w:r w:rsidR="00E55C66" w:rsidRPr="00E55C66">
              <w:rPr>
                <w:rFonts w:ascii="Times New Roman" w:hAnsi="Times New Roman" w:cs="Times New Roman"/>
              </w:rPr>
              <w:t xml:space="preserve">26 </w:t>
            </w:r>
            <w:r w:rsidRPr="00395914">
              <w:rPr>
                <w:rFonts w:ascii="Times New Roman" w:hAnsi="Times New Roman" w:cs="Times New Roman"/>
              </w:rPr>
              <w:t xml:space="preserve">Программно-технический комплекс, предназначенный для автоматизации деятельности определенной категории пользователей (сотрудников) или определенного вида деятельности, называется </w:t>
            </w:r>
            <w:r w:rsidRPr="00395914">
              <w:rPr>
                <w:rFonts w:ascii="Times New Roman" w:hAnsi="Times New Roman" w:cs="Times New Roman"/>
                <w:b/>
                <w:bCs/>
              </w:rPr>
              <w:t>(АРМ, Автоматизированное рабочее место)</w:t>
            </w:r>
            <w:r w:rsidRPr="00395914">
              <w:rPr>
                <w:rFonts w:ascii="Times New Roman" w:hAnsi="Times New Roman" w:cs="Times New Roman"/>
                <w:b/>
                <w:bCs/>
              </w:rPr>
              <w:br/>
            </w:r>
            <w:r w:rsidR="00E55C66" w:rsidRPr="00E55C66">
              <w:rPr>
                <w:rFonts w:ascii="Times New Roman" w:hAnsi="Times New Roman" w:cs="Times New Roman"/>
              </w:rPr>
              <w:t>27</w:t>
            </w:r>
            <w:r w:rsidRPr="00395914">
              <w:rPr>
                <w:rFonts w:ascii="Times New Roman" w:hAnsi="Times New Roman" w:cs="Times New Roman"/>
              </w:rPr>
              <w:t xml:space="preserve"> Инструмент MS Excel, с помощью которого можно из большого объёма данных отобрать и показать только ту часть, которая соответствует условиям пользователя, называется </w:t>
            </w:r>
            <w:r w:rsidRPr="00395914">
              <w:rPr>
                <w:rFonts w:ascii="Times New Roman" w:hAnsi="Times New Roman" w:cs="Times New Roman"/>
                <w:b/>
                <w:bCs/>
              </w:rPr>
              <w:t>(фильтр, фильтром)</w:t>
            </w:r>
          </w:p>
          <w:p w:rsidR="00E55C66" w:rsidRPr="00395914" w:rsidRDefault="00E55C66" w:rsidP="00E55C66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5F1D1E" w:rsidTr="005F1D1E">
        <w:tc>
          <w:tcPr>
            <w:tcW w:w="15309" w:type="dxa"/>
            <w:vAlign w:val="bottom"/>
          </w:tcPr>
          <w:p w:rsidR="005F1D1E" w:rsidRPr="00395914" w:rsidRDefault="00E55C66" w:rsidP="00E55C66">
            <w:pPr>
              <w:ind w:firstLine="30"/>
              <w:jc w:val="left"/>
              <w:divId w:val="885334684"/>
              <w:rPr>
                <w:rFonts w:ascii="Times New Roman" w:hAnsi="Times New Roman" w:cs="Times New Roman"/>
              </w:rPr>
            </w:pPr>
            <w:r w:rsidRPr="00E55C66">
              <w:rPr>
                <w:rFonts w:ascii="Times New Roman" w:hAnsi="Times New Roman" w:cs="Times New Roman"/>
              </w:rPr>
              <w:lastRenderedPageBreak/>
              <w:t>28</w:t>
            </w:r>
            <w:r w:rsidR="005F1D1E" w:rsidRPr="00395914">
              <w:rPr>
                <w:rFonts w:ascii="Times New Roman" w:hAnsi="Times New Roman" w:cs="Times New Roman"/>
              </w:rPr>
              <w:t xml:space="preserve"> Физические компоненты транспортной системы, которые занимают фиксированное положение в пространстве и создают транспортную сеть, включающую связи (сегменты автомобильных и железных дорог, трубопроводов и т п и узлы (пересечения сегментов дорог, терминалы различного назначения и т д, называется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  <w:b/>
                <w:bCs/>
              </w:rPr>
              <w:t>А) Транспортная инфраструктура</w:t>
            </w:r>
            <w:r w:rsidR="005F1D1E" w:rsidRPr="00395914">
              <w:rPr>
                <w:rFonts w:ascii="Times New Roman" w:hAnsi="Times New Roman" w:cs="Times New Roman"/>
              </w:rPr>
              <w:br/>
              <w:t>Б) Транспортный план</w:t>
            </w:r>
            <w:r w:rsidR="005F1D1E" w:rsidRPr="00395914">
              <w:rPr>
                <w:rFonts w:ascii="Times New Roman" w:hAnsi="Times New Roman" w:cs="Times New Roman"/>
              </w:rPr>
              <w:br/>
              <w:t>В) Транспортная схема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</w:rPr>
              <w:br/>
              <w:t>2</w:t>
            </w:r>
            <w:r w:rsidRPr="00E55C66">
              <w:rPr>
                <w:rFonts w:ascii="Times New Roman" w:hAnsi="Times New Roman" w:cs="Times New Roman"/>
              </w:rPr>
              <w:t>9</w:t>
            </w:r>
            <w:r w:rsidR="005F1D1E" w:rsidRPr="00395914">
              <w:rPr>
                <w:rFonts w:ascii="Times New Roman" w:hAnsi="Times New Roman" w:cs="Times New Roman"/>
              </w:rPr>
              <w:t xml:space="preserve"> Перемещение транспортных средств по транспортной сети образует</w:t>
            </w:r>
            <w:r w:rsidR="005F1D1E" w:rsidRPr="00395914">
              <w:rPr>
                <w:rFonts w:ascii="Times New Roman" w:hAnsi="Times New Roman" w:cs="Times New Roman"/>
              </w:rPr>
              <w:br/>
              <w:t>А) Материальные потоки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  <w:b/>
                <w:bCs/>
              </w:rPr>
              <w:t>Б) Транспортные потоки</w:t>
            </w:r>
            <w:r w:rsidR="005F1D1E" w:rsidRPr="00395914">
              <w:rPr>
                <w:rFonts w:ascii="Times New Roman" w:hAnsi="Times New Roman" w:cs="Times New Roman"/>
              </w:rPr>
              <w:br/>
              <w:t>В) Дорожное движение</w:t>
            </w:r>
            <w:r w:rsidR="005F1D1E" w:rsidRPr="00395914">
              <w:rPr>
                <w:rFonts w:ascii="Times New Roman" w:hAnsi="Times New Roman" w:cs="Times New Roman"/>
              </w:rPr>
              <w:br/>
              <w:t>Г) Транспортное движение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</w:rPr>
              <w:br/>
              <w:t>3</w:t>
            </w:r>
            <w:r w:rsidRPr="00E55C66">
              <w:rPr>
                <w:rFonts w:ascii="Times New Roman" w:hAnsi="Times New Roman" w:cs="Times New Roman"/>
              </w:rPr>
              <w:t>0</w:t>
            </w:r>
            <w:r w:rsidR="005F1D1E" w:rsidRPr="00395914">
              <w:rPr>
                <w:rFonts w:ascii="Times New Roman" w:hAnsi="Times New Roman" w:cs="Times New Roman"/>
              </w:rPr>
              <w:t xml:space="preserve"> Объектом управления транспортного планирования являются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  <w:b/>
                <w:bCs/>
              </w:rPr>
              <w:t>А) Корреспонденции</w:t>
            </w:r>
            <w:r w:rsidR="005F1D1E" w:rsidRPr="00395914">
              <w:rPr>
                <w:rFonts w:ascii="Times New Roman" w:hAnsi="Times New Roman" w:cs="Times New Roman"/>
              </w:rPr>
              <w:br/>
              <w:t>Б) Пассажиро- и грузопотоки</w:t>
            </w:r>
            <w:r w:rsidR="005F1D1E" w:rsidRPr="00395914">
              <w:rPr>
                <w:rFonts w:ascii="Times New Roman" w:hAnsi="Times New Roman" w:cs="Times New Roman"/>
              </w:rPr>
              <w:br/>
              <w:t>В) Транспортные потоки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Pr="00E55C66">
              <w:rPr>
                <w:rFonts w:ascii="Times New Roman" w:hAnsi="Times New Roman" w:cs="Times New Roman"/>
              </w:rPr>
              <w:t>31</w:t>
            </w:r>
            <w:r w:rsidR="005F1D1E" w:rsidRPr="00395914">
              <w:rPr>
                <w:rFonts w:ascii="Times New Roman" w:hAnsi="Times New Roman" w:cs="Times New Roman"/>
              </w:rPr>
              <w:t xml:space="preserve"> Объектом управления движением являются </w:t>
            </w:r>
            <w:r w:rsidR="005F1D1E" w:rsidRPr="00395914">
              <w:rPr>
                <w:rFonts w:ascii="Times New Roman" w:hAnsi="Times New Roman" w:cs="Times New Roman"/>
              </w:rPr>
              <w:br/>
              <w:t>А) Корреспонденции</w:t>
            </w:r>
            <w:r w:rsidR="005F1D1E" w:rsidRPr="00395914">
              <w:rPr>
                <w:rFonts w:ascii="Times New Roman" w:hAnsi="Times New Roman" w:cs="Times New Roman"/>
              </w:rPr>
              <w:br/>
              <w:t>Б) Пассажиро- и грузопотоки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  <w:b/>
                <w:bCs/>
              </w:rPr>
              <w:t>В) Транспортные потоки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Pr="00E55C66">
              <w:rPr>
                <w:rFonts w:ascii="Times New Roman" w:hAnsi="Times New Roman" w:cs="Times New Roman"/>
              </w:rPr>
              <w:lastRenderedPageBreak/>
              <w:t xml:space="preserve">32 </w:t>
            </w:r>
            <w:r w:rsidR="005F1D1E" w:rsidRPr="00395914">
              <w:rPr>
                <w:rFonts w:ascii="Times New Roman" w:hAnsi="Times New Roman" w:cs="Times New Roman"/>
              </w:rPr>
              <w:t xml:space="preserve"> Совокупность транспортных связей, по которым осуществляются пассажирские и грузовые перевозки, называется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  <w:b/>
                <w:bCs/>
              </w:rPr>
              <w:t>А) транспортная сеть</w:t>
            </w:r>
            <w:r w:rsidR="005F1D1E" w:rsidRPr="00395914">
              <w:rPr>
                <w:rFonts w:ascii="Times New Roman" w:hAnsi="Times New Roman" w:cs="Times New Roman"/>
              </w:rPr>
              <w:br/>
              <w:t>Б) маршрутная сеть</w:t>
            </w:r>
            <w:r w:rsidR="005F1D1E" w:rsidRPr="00395914">
              <w:rPr>
                <w:rFonts w:ascii="Times New Roman" w:hAnsi="Times New Roman" w:cs="Times New Roman"/>
              </w:rPr>
              <w:br/>
              <w:t>В) транспортная схема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Pr="00E55C66">
              <w:rPr>
                <w:rFonts w:ascii="Times New Roman" w:hAnsi="Times New Roman" w:cs="Times New Roman"/>
              </w:rPr>
              <w:t>33</w:t>
            </w:r>
            <w:r w:rsidR="005F1D1E" w:rsidRPr="00395914">
              <w:rPr>
                <w:rFonts w:ascii="Times New Roman" w:hAnsi="Times New Roman" w:cs="Times New Roman"/>
              </w:rPr>
              <w:t xml:space="preserve"> Установите соответствие в классификации моделей и видов моделирования: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1F64D3">
              <w:rPr>
                <w:rFonts w:ascii="Times New Roman" w:hAnsi="Times New Roman" w:cs="Times New Roman"/>
                <w:b/>
              </w:rPr>
              <w:t>(1А, 2Б)</w:t>
            </w:r>
            <w:r w:rsidR="005F1D1E" w:rsidRPr="00395914">
              <w:rPr>
                <w:rFonts w:ascii="Times New Roman" w:hAnsi="Times New Roman" w:cs="Times New Roman"/>
              </w:rPr>
              <w:br/>
              <w:t>1. Использование в качестве вершин не пересечений дорожной сети (перекрестков), а центров транспортных микрорайонов</w:t>
            </w:r>
            <w:r w:rsidR="005F1D1E" w:rsidRPr="00395914">
              <w:rPr>
                <w:rFonts w:ascii="Times New Roman" w:hAnsi="Times New Roman" w:cs="Times New Roman"/>
              </w:rPr>
              <w:br/>
              <w:t>2. Разбиение транспортной сети на отдельные подсети, расчеты по которым могут выполняться отдельно, а затем объединяться для получения общего результата А) Микрорайонирование</w:t>
            </w:r>
            <w:r w:rsidR="005F1D1E" w:rsidRPr="00395914">
              <w:rPr>
                <w:rFonts w:ascii="Times New Roman" w:hAnsi="Times New Roman" w:cs="Times New Roman"/>
              </w:rPr>
              <w:br/>
              <w:t>Б) Макрорайонирование (агрегирование)</w:t>
            </w:r>
            <w:r w:rsidR="005F1D1E" w:rsidRPr="00395914">
              <w:rPr>
                <w:rFonts w:ascii="Times New Roman" w:hAnsi="Times New Roman" w:cs="Times New Roman"/>
              </w:rPr>
              <w:br/>
              <w:t>В) Мезорайонирование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Pr="00E55C66">
              <w:rPr>
                <w:rFonts w:ascii="Times New Roman" w:hAnsi="Times New Roman" w:cs="Times New Roman"/>
              </w:rPr>
              <w:t>34</w:t>
            </w:r>
            <w:r w:rsidR="005F1D1E" w:rsidRPr="00395914">
              <w:rPr>
                <w:rFonts w:ascii="Times New Roman" w:hAnsi="Times New Roman" w:cs="Times New Roman"/>
              </w:rPr>
              <w:t xml:space="preserve"> Совокупность работников транспортных средств и оборудования, элементов транспортной инфраструктуры и инфраструктуры субъектов перевозки, включая систему управления направленная на эффективное перемещение грузов и пассажиров называется транспортной______ (</w:t>
            </w:r>
            <w:r w:rsidR="005F1D1E" w:rsidRPr="00395914">
              <w:rPr>
                <w:rFonts w:ascii="Times New Roman" w:hAnsi="Times New Roman" w:cs="Times New Roman"/>
                <w:b/>
                <w:bCs/>
              </w:rPr>
              <w:t>системой</w:t>
            </w:r>
            <w:r w:rsidR="005F1D1E" w:rsidRPr="00395914">
              <w:rPr>
                <w:rFonts w:ascii="Times New Roman" w:hAnsi="Times New Roman" w:cs="Times New Roman"/>
              </w:rPr>
              <w:t>)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Pr="00E55C66">
              <w:rPr>
                <w:rFonts w:ascii="Times New Roman" w:hAnsi="Times New Roman" w:cs="Times New Roman"/>
              </w:rPr>
              <w:t>35</w:t>
            </w:r>
            <w:r w:rsidR="005F1D1E" w:rsidRPr="00395914">
              <w:rPr>
                <w:rFonts w:ascii="Times New Roman" w:hAnsi="Times New Roman" w:cs="Times New Roman"/>
              </w:rPr>
              <w:t xml:space="preserve"> Физические компоненты транспортной системы, которые занимают фиксированное положение в пространстве и создают транспортную сеть, включающую связи (сегменты автомобильных и железных дорог, трубопроводов и т п и узлы (пересечения сегментов дорог, терминалы различного назначения и т д, называются транспортной ______ (</w:t>
            </w:r>
            <w:r w:rsidR="005F1D1E" w:rsidRPr="00395914">
              <w:rPr>
                <w:rFonts w:ascii="Times New Roman" w:hAnsi="Times New Roman" w:cs="Times New Roman"/>
                <w:b/>
                <w:bCs/>
              </w:rPr>
              <w:t>инфраструктурой</w:t>
            </w:r>
            <w:r w:rsidR="005F1D1E" w:rsidRPr="00395914">
              <w:rPr>
                <w:rFonts w:ascii="Times New Roman" w:hAnsi="Times New Roman" w:cs="Times New Roman"/>
              </w:rPr>
              <w:t>)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="005F1D1E" w:rsidRPr="00395914">
              <w:rPr>
                <w:rFonts w:ascii="Times New Roman" w:hAnsi="Times New Roman" w:cs="Times New Roman"/>
              </w:rPr>
              <w:br/>
            </w:r>
            <w:r w:rsidRPr="00E55C66">
              <w:rPr>
                <w:rFonts w:ascii="Times New Roman" w:hAnsi="Times New Roman" w:cs="Times New Roman"/>
              </w:rPr>
              <w:t>36</w:t>
            </w:r>
            <w:r w:rsidR="005F1D1E" w:rsidRPr="00395914">
              <w:rPr>
                <w:rFonts w:ascii="Times New Roman" w:hAnsi="Times New Roman" w:cs="Times New Roman"/>
              </w:rPr>
              <w:t xml:space="preserve"> Перемещение транспортных средств по транспортной сети образует транспортные _______(</w:t>
            </w:r>
            <w:r w:rsidR="005F1D1E" w:rsidRPr="00395914">
              <w:rPr>
                <w:rFonts w:ascii="Times New Roman" w:hAnsi="Times New Roman" w:cs="Times New Roman"/>
                <w:b/>
                <w:bCs/>
              </w:rPr>
              <w:t>потоки</w:t>
            </w:r>
            <w:r w:rsidR="005F1D1E" w:rsidRPr="00395914">
              <w:rPr>
                <w:rFonts w:ascii="Times New Roman" w:hAnsi="Times New Roman" w:cs="Times New Roman"/>
              </w:rPr>
              <w:t>)</w:t>
            </w:r>
            <w:r w:rsidR="005F1D1E" w:rsidRPr="00395914">
              <w:rPr>
                <w:rFonts w:ascii="Times New Roman" w:hAnsi="Times New Roman" w:cs="Times New Roman"/>
              </w:rPr>
              <w:br/>
            </w:r>
          </w:p>
        </w:tc>
      </w:tr>
    </w:tbl>
    <w:p w:rsidR="002455A9" w:rsidRPr="00486F9C" w:rsidRDefault="002455A9" w:rsidP="005659B2">
      <w:pPr>
        <w:shd w:val="clear" w:color="auto" w:fill="FFFFFF"/>
        <w:autoSpaceDE/>
        <w:spacing w:line="360" w:lineRule="auto"/>
        <w:ind w:firstLine="0"/>
        <w:jc w:val="left"/>
        <w:rPr>
          <w:rFonts w:ascii="Times New Roman" w:hAnsi="Times New Roman" w:cs="Times New Roman"/>
          <w:szCs w:val="24"/>
        </w:rPr>
      </w:pPr>
    </w:p>
    <w:sectPr w:rsidR="002455A9" w:rsidRPr="00486F9C" w:rsidSect="002455A9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93F" w:rsidRDefault="000F793F" w:rsidP="00486F9C">
      <w:r>
        <w:separator/>
      </w:r>
    </w:p>
  </w:endnote>
  <w:endnote w:type="continuationSeparator" w:id="0">
    <w:p w:rsidR="000F793F" w:rsidRDefault="000F793F" w:rsidP="0048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93F" w:rsidRDefault="000F793F" w:rsidP="00486F9C">
      <w:r>
        <w:separator/>
      </w:r>
    </w:p>
  </w:footnote>
  <w:footnote w:type="continuationSeparator" w:id="0">
    <w:p w:rsidR="000F793F" w:rsidRDefault="000F793F" w:rsidP="0048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EF3"/>
    <w:rsid w:val="000F793F"/>
    <w:rsid w:val="001F64D3"/>
    <w:rsid w:val="002455A9"/>
    <w:rsid w:val="00245BD6"/>
    <w:rsid w:val="00395914"/>
    <w:rsid w:val="00486F9C"/>
    <w:rsid w:val="005659B2"/>
    <w:rsid w:val="00580B55"/>
    <w:rsid w:val="005F0303"/>
    <w:rsid w:val="005F1D1E"/>
    <w:rsid w:val="008340CB"/>
    <w:rsid w:val="009723BA"/>
    <w:rsid w:val="00AD3339"/>
    <w:rsid w:val="00B8179E"/>
    <w:rsid w:val="00BE2345"/>
    <w:rsid w:val="00E55C66"/>
    <w:rsid w:val="00E62EF3"/>
    <w:rsid w:val="00EA48C7"/>
    <w:rsid w:val="00ED539A"/>
    <w:rsid w:val="00F5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F6A4D"/>
  <w15:chartTrackingRefBased/>
  <w15:docId w15:val="{483DB71B-BB09-4391-AAF1-10F2B1DF9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2EF3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D3339"/>
    <w:pPr>
      <w:keepNext/>
      <w:keepLines/>
      <w:widowControl/>
      <w:suppressAutoHyphens w:val="0"/>
      <w:autoSpaceDE/>
      <w:ind w:firstLine="0"/>
      <w:outlineLvl w:val="0"/>
    </w:pPr>
    <w:rPr>
      <w:rFonts w:ascii="Times New Roman" w:eastAsiaTheme="majorEastAsia" w:hAnsi="Times New Roman" w:cstheme="majorBidi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339"/>
    <w:rPr>
      <w:rFonts w:ascii="Times New Roman" w:eastAsiaTheme="majorEastAsia" w:hAnsi="Times New Roman" w:cstheme="majorBidi"/>
      <w:sz w:val="32"/>
      <w:szCs w:val="32"/>
    </w:rPr>
  </w:style>
  <w:style w:type="character" w:styleId="a3">
    <w:name w:val="Hyperlink"/>
    <w:rsid w:val="00E62EF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E62EF3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486F9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6F9C"/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486F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6F9C"/>
    <w:rPr>
      <w:rFonts w:ascii="Arial" w:eastAsia="Times New Roman" w:hAnsi="Arial" w:cs="Arial"/>
      <w:sz w:val="20"/>
      <w:szCs w:val="20"/>
      <w:lang w:eastAsia="ar-SA"/>
    </w:rPr>
  </w:style>
  <w:style w:type="table" w:styleId="a9">
    <w:name w:val="Table Grid"/>
    <w:basedOn w:val="a1"/>
    <w:uiPriority w:val="39"/>
    <w:rsid w:val="00245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Волошкина Екатерина Александровна</dc:creator>
  <cp:keywords/>
  <dc:description/>
  <cp:lastModifiedBy>Поспелова Ирина Михайловна</cp:lastModifiedBy>
  <cp:revision>6</cp:revision>
  <cp:lastPrinted>2026-01-19T11:07:00Z</cp:lastPrinted>
  <dcterms:created xsi:type="dcterms:W3CDTF">2026-01-23T12:59:00Z</dcterms:created>
  <dcterms:modified xsi:type="dcterms:W3CDTF">2026-01-23T13:54:00Z</dcterms:modified>
</cp:coreProperties>
</file>