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5EF5302A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r w:rsidR="00463133">
        <w:rPr>
          <w:sz w:val="24"/>
          <w:szCs w:val="24"/>
        </w:rPr>
        <w:t>22.02.06 Сварочное производство</w:t>
      </w:r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295FB047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3.3.</w:t>
      </w:r>
      <w:r w:rsidRPr="00AB309F">
        <w:rPr>
          <w:color w:val="000000"/>
          <w:sz w:val="24"/>
          <w:szCs w:val="24"/>
        </w:rPr>
        <w:tab/>
        <w:t>Разрабатывать технологическую документацию по сборке изделий, в т.ч. с применением систем автоматизированного проектирования</w:t>
      </w:r>
    </w:p>
    <w:p w14:paraId="5AEEAF57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3.5.</w:t>
      </w:r>
      <w:r w:rsidRPr="00AB309F">
        <w:rPr>
          <w:color w:val="000000"/>
          <w:sz w:val="24"/>
          <w:szCs w:val="24"/>
        </w:rPr>
        <w:tab/>
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</w:r>
    </w:p>
    <w:p w14:paraId="11C98356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3.6.</w:t>
      </w:r>
      <w:r w:rsidRPr="00AB309F">
        <w:rPr>
          <w:color w:val="000000"/>
          <w:sz w:val="24"/>
          <w:szCs w:val="24"/>
        </w:rPr>
        <w:tab/>
        <w:t>Разрабатывать планировки участков механосборочных цехов машиностроительного производства в соответствии с производственными задачами</w:t>
      </w:r>
    </w:p>
    <w:p w14:paraId="7AC02ED7" w14:textId="717A5EA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044FE015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7DACFFC9" w14:textId="77777777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Методикой выбора контроля: Определять, какой метод эффективнее для конкретной конструкции.</w:t>
      </w:r>
    </w:p>
    <w:p w14:paraId="70DDBF5F" w14:textId="77777777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Приборами: Навык настройки дефектоскопов и толщиномеров.</w:t>
      </w:r>
    </w:p>
    <w:p w14:paraId="06039B5F" w14:textId="77777777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Оформлением документации: Составление актов, протоколов и заключений о годности изделий.</w:t>
      </w:r>
    </w:p>
    <w:p w14:paraId="536C48BA" w14:textId="77777777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Технологией исправления: Принятие решений о способе устранения брака (вышлифовка, переварка).</w:t>
      </w:r>
    </w:p>
    <w:p w14:paraId="450FA422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Знать</w:t>
      </w:r>
    </w:p>
    <w:p w14:paraId="60804222" w14:textId="61E72449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Классификацию дефектов: Поверхностные (трещины, подрезы), внутренние (поры, шлак, непровары) и сквозные.</w:t>
      </w:r>
    </w:p>
    <w:p w14:paraId="3375F2C9" w14:textId="02203A2E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Физику процессов: Принципы работы УЗК, рентгена, магнитной и капиллярной дефектоскопии.</w:t>
      </w:r>
    </w:p>
    <w:p w14:paraId="4EEFDA17" w14:textId="404F5546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Нормативную базу: ГОСТы на металлопродукцию и сварочные процессы (например, ГОСТ 3242, ISO 5817).</w:t>
      </w:r>
    </w:p>
    <w:p w14:paraId="2E1630D7" w14:textId="1131E2C1" w:rsid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Материаловедение: Свариваемость сталей, влияние термического цикла на структуру металла.</w:t>
      </w:r>
      <w:r w:rsidRPr="00B06548">
        <w:rPr>
          <w:color w:val="000000"/>
          <w:sz w:val="24"/>
          <w:szCs w:val="24"/>
        </w:rPr>
        <w:t xml:space="preserve"> </w:t>
      </w:r>
    </w:p>
    <w:p w14:paraId="1FBCA009" w14:textId="324C2437" w:rsidR="00CE110A" w:rsidRPr="00B06548" w:rsidRDefault="00CE110A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Уметь</w:t>
      </w:r>
    </w:p>
    <w:p w14:paraId="2D7DA8C0" w14:textId="51742606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Визуальный и измерительный контроль</w:t>
      </w:r>
      <w:r>
        <w:rPr>
          <w:color w:val="000000"/>
          <w:sz w:val="24"/>
          <w:szCs w:val="24"/>
        </w:rPr>
        <w:t>: п</w:t>
      </w:r>
      <w:r w:rsidRPr="00B06548">
        <w:rPr>
          <w:color w:val="000000"/>
          <w:sz w:val="24"/>
          <w:szCs w:val="24"/>
        </w:rPr>
        <w:t>ользоваться наборами шаблонов сварщика</w:t>
      </w:r>
      <w:r>
        <w:rPr>
          <w:color w:val="000000"/>
          <w:sz w:val="24"/>
          <w:szCs w:val="24"/>
        </w:rPr>
        <w:t>, в</w:t>
      </w:r>
      <w:r w:rsidRPr="00B06548">
        <w:rPr>
          <w:color w:val="000000"/>
          <w:sz w:val="24"/>
          <w:szCs w:val="24"/>
        </w:rPr>
        <w:t>ыявлять видимые трещины, наплывы и несоответствие размеров шва.</w:t>
      </w:r>
    </w:p>
    <w:p w14:paraId="42FB371C" w14:textId="218AEDFC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Физико-химические методы</w:t>
      </w:r>
      <w:r>
        <w:rPr>
          <w:color w:val="000000"/>
          <w:sz w:val="24"/>
          <w:szCs w:val="24"/>
        </w:rPr>
        <w:t>: у</w:t>
      </w:r>
      <w:r w:rsidRPr="00B06548">
        <w:rPr>
          <w:color w:val="000000"/>
          <w:sz w:val="24"/>
          <w:szCs w:val="24"/>
        </w:rPr>
        <w:t>льтразвуковой контроль</w:t>
      </w:r>
      <w:r>
        <w:rPr>
          <w:color w:val="000000"/>
          <w:sz w:val="24"/>
          <w:szCs w:val="24"/>
        </w:rPr>
        <w:t>,</w:t>
      </w:r>
      <w:r w:rsidRPr="00B0654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B06548">
        <w:rPr>
          <w:color w:val="000000"/>
          <w:sz w:val="24"/>
          <w:szCs w:val="24"/>
        </w:rPr>
        <w:t>оиск скрытых дефектов в толще металла</w:t>
      </w:r>
      <w:r>
        <w:rPr>
          <w:color w:val="000000"/>
          <w:sz w:val="24"/>
          <w:szCs w:val="24"/>
        </w:rPr>
        <w:t>, р</w:t>
      </w:r>
      <w:r w:rsidRPr="00B06548">
        <w:rPr>
          <w:color w:val="000000"/>
          <w:sz w:val="24"/>
          <w:szCs w:val="24"/>
        </w:rPr>
        <w:t>адиографический контроль</w:t>
      </w:r>
      <w:r>
        <w:rPr>
          <w:color w:val="000000"/>
          <w:sz w:val="24"/>
          <w:szCs w:val="24"/>
        </w:rPr>
        <w:t>,</w:t>
      </w:r>
      <w:r w:rsidRPr="00B0654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 w:rsidRPr="00B06548">
        <w:rPr>
          <w:color w:val="000000"/>
          <w:sz w:val="24"/>
          <w:szCs w:val="24"/>
        </w:rPr>
        <w:t>тение рентгеновских снимков швов.</w:t>
      </w:r>
    </w:p>
    <w:p w14:paraId="3A7DFB2C" w14:textId="77777777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Цветная дефектоскопия: Использование пенетрантов для поиска микротрещин.</w:t>
      </w:r>
    </w:p>
    <w:p w14:paraId="527D369F" w14:textId="25FE4946" w:rsidR="00B06548" w:rsidRPr="00B06548" w:rsidRDefault="00B06548" w:rsidP="00B0654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06548">
        <w:rPr>
          <w:color w:val="000000"/>
          <w:sz w:val="24"/>
          <w:szCs w:val="24"/>
        </w:rPr>
        <w:t>Разрушающий контроль</w:t>
      </w:r>
      <w:r>
        <w:rPr>
          <w:color w:val="000000"/>
          <w:sz w:val="24"/>
          <w:szCs w:val="24"/>
        </w:rPr>
        <w:t>: п</w:t>
      </w:r>
      <w:r w:rsidRPr="00B06548">
        <w:rPr>
          <w:color w:val="000000"/>
          <w:sz w:val="24"/>
          <w:szCs w:val="24"/>
        </w:rPr>
        <w:t>роводить испытания на растяжение, изгиб и ударную вязкость</w:t>
      </w:r>
      <w:r>
        <w:rPr>
          <w:color w:val="000000"/>
          <w:sz w:val="24"/>
          <w:szCs w:val="24"/>
        </w:rPr>
        <w:t>, д</w:t>
      </w:r>
      <w:r w:rsidRPr="00B06548">
        <w:rPr>
          <w:color w:val="000000"/>
          <w:sz w:val="24"/>
          <w:szCs w:val="24"/>
        </w:rPr>
        <w:t>елать макрошлифы для изучения структуры металла.</w:t>
      </w:r>
    </w:p>
    <w:p w14:paraId="39D1DB94" w14:textId="32617C6A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AB309F" w:rsidRPr="00AB309F">
        <w:rPr>
          <w:sz w:val="24"/>
          <w:szCs w:val="24"/>
        </w:rPr>
        <w:t>МДК.03.02 «</w:t>
      </w:r>
      <w:r w:rsidR="006D71E0" w:rsidRPr="006D71E0">
        <w:rPr>
          <w:sz w:val="24"/>
          <w:szCs w:val="24"/>
        </w:rPr>
        <w:t>Формы и методы контроля качества металлов и сварных конструкций</w:t>
      </w:r>
      <w:r w:rsidR="00AB309F" w:rsidRPr="00AB309F">
        <w:rPr>
          <w:sz w:val="24"/>
          <w:szCs w:val="24"/>
        </w:rPr>
        <w:t>»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A11889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lastRenderedPageBreak/>
        <w:t>6. Обучающемуся предоставляется одна попытка для прохождения компьютерного тестирования.</w:t>
      </w:r>
    </w:p>
    <w:p w14:paraId="327AD032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 и содержание дисциплины (модуля)»</w:t>
      </w:r>
      <w:r>
        <w:rPr>
          <w:rFonts w:eastAsia="Calibri"/>
          <w:color w:val="000000"/>
          <w:sz w:val="24"/>
          <w:szCs w:val="24"/>
          <w:lang w:eastAsia="en-US"/>
        </w:rPr>
        <w:t>.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02126CF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1. Как расшифровывается аббревиатура ВИК?</w:t>
      </w:r>
    </w:p>
    <w:p w14:paraId="62DA8998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Внутренний измерительный контроль</w:t>
      </w:r>
    </w:p>
    <w:p w14:paraId="74DD8779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Визуальный и измерительный контроль</w:t>
      </w:r>
    </w:p>
    <w:p w14:paraId="71A32570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Высокоточный инструментальный контроль</w:t>
      </w:r>
    </w:p>
    <w:p w14:paraId="1AE03CE4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Внешний инструментальный контроль</w:t>
      </w:r>
    </w:p>
    <w:p w14:paraId="278CAC67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ABEC063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2. Какой дефект сварного шва можно обнаружить только методами неразрушающего контроля, но не ВИКом?</w:t>
      </w:r>
    </w:p>
    <w:p w14:paraId="62E76F0E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Наплыв</w:t>
      </w:r>
    </w:p>
    <w:p w14:paraId="639C44CD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Подрез</w:t>
      </w:r>
    </w:p>
    <w:p w14:paraId="7D0848B5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Пора внутри шва</w:t>
      </w:r>
    </w:p>
    <w:p w14:paraId="41DA3899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Смещение кромок</w:t>
      </w:r>
    </w:p>
    <w:p w14:paraId="6BBA0E56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BC4E164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3. Какой инструмент является основным для проведения ВИК?</w:t>
      </w:r>
    </w:p>
    <w:p w14:paraId="2B07A5C0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Ультразвуковой дефектоскоп</w:t>
      </w:r>
    </w:p>
    <w:p w14:paraId="5F6E8A38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Лупа и измерительный инструмент (шаблон, линейка)</w:t>
      </w:r>
    </w:p>
    <w:p w14:paraId="2EB96D85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Рентгеновский аппарат</w:t>
      </w:r>
    </w:p>
    <w:p w14:paraId="1AAB65BB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Твердомер</w:t>
      </w:r>
    </w:p>
    <w:p w14:paraId="3C6A6551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8BD989C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4. Какой стандарт в России устанавливает типы и размеры допустимых дефектов в сварных швах?</w:t>
      </w:r>
    </w:p>
    <w:p w14:paraId="7C947DBF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ГОСТ 12.3.003</w:t>
      </w:r>
    </w:p>
    <w:p w14:paraId="67A909DC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ГОСТ 14771</w:t>
      </w:r>
    </w:p>
    <w:p w14:paraId="5AEC3854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ГОСТ Р ИСО 5817</w:t>
      </w:r>
    </w:p>
    <w:p w14:paraId="3339CE93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ГОСТ 5264</w:t>
      </w:r>
    </w:p>
    <w:p w14:paraId="4BB6B1FF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AD76040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5. Какой метод контроля является самым первым и обязательным?</w:t>
      </w:r>
    </w:p>
    <w:p w14:paraId="73943E34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Ультразвуковой контроль (УЗК)</w:t>
      </w:r>
    </w:p>
    <w:p w14:paraId="1923519F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Радиографический контроль (РК)</w:t>
      </w:r>
    </w:p>
    <w:p w14:paraId="7AFEF6A2" w14:textId="77777777" w:rsidR="006D71E0" w:rsidRPr="006D71E0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Визуальный и измерительный контроль (ВИК)</w:t>
      </w:r>
    </w:p>
    <w:p w14:paraId="2EFD0F3F" w14:textId="55A3966B" w:rsidR="00FB2422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Капиллярный контроль (ПК)</w:t>
      </w:r>
    </w:p>
    <w:p w14:paraId="7FCE6F05" w14:textId="77777777" w:rsidR="006D71E0" w:rsidRPr="00BE31FF" w:rsidRDefault="006D71E0" w:rsidP="006D71E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2FD43C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6EC597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6. Какой метод неразрушающего контроля основан на регистрации прошедшего через материал ионизирующего излучения?</w:t>
      </w:r>
    </w:p>
    <w:p w14:paraId="64301B7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Магнитопорошковый контроль (МПК)</w:t>
      </w:r>
    </w:p>
    <w:p w14:paraId="249B89B7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Вихретоковый контроль (ВТК)</w:t>
      </w:r>
    </w:p>
    <w:p w14:paraId="7DFEFC4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Радиографический контроль (РК)</w:t>
      </w:r>
    </w:p>
    <w:p w14:paraId="3A20547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Ультразвуковой контроль (УЗК)</w:t>
      </w:r>
    </w:p>
    <w:p w14:paraId="0554D65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2AE6B5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7. Какой вид дефекта лучше всего выявляется магнитопорошковым методом контроля?</w:t>
      </w:r>
    </w:p>
    <w:p w14:paraId="1857DB5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Поры и раковины в глубине металла</w:t>
      </w:r>
    </w:p>
    <w:p w14:paraId="7D876FE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Поверхностные и подповерхностные трещины в ферромагнитных материалах</w:t>
      </w:r>
    </w:p>
    <w:p w14:paraId="4FDDBB9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Расслоения в алюминиевых сплавах</w:t>
      </w:r>
    </w:p>
    <w:p w14:paraId="0871E69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Внутренние непровары в толстостенных конструкциях</w:t>
      </w:r>
    </w:p>
    <w:p w14:paraId="14A745A9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02816F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8. Что является индикатором дефекта при капиллярном контроле (контроле проникающими веществами)?</w:t>
      </w:r>
    </w:p>
    <w:p w14:paraId="4D06193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Скопление магнитного порошка</w:t>
      </w:r>
    </w:p>
    <w:p w14:paraId="7E02F76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Изменение импеданса вихретоковой катушки</w:t>
      </w:r>
    </w:p>
    <w:p w14:paraId="52DAE84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Проявление окрашенного или флуоресцентного индикатора на поверхности</w:t>
      </w:r>
    </w:p>
    <w:p w14:paraId="330D404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Тень на радиографической пленке</w:t>
      </w:r>
    </w:p>
    <w:p w14:paraId="1E670FBA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2D30DB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9. Что такое «эхо-метод» в ультразвуковом контроле?</w:t>
      </w:r>
    </w:p>
    <w:p w14:paraId="25C0FED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Метод измерения толщины по времени прохождения сигнала</w:t>
      </w:r>
    </w:p>
    <w:p w14:paraId="77FD592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Метод регистрации сигнала, отраженного от дефекта или противоположной стенки изделия</w:t>
      </w:r>
    </w:p>
    <w:p w14:paraId="4D51AE8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Метод оценки структуры материала по затуханию сигнала</w:t>
      </w:r>
    </w:p>
    <w:p w14:paraId="51A0E24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Метод возбуждения резонансных колебаний в изделии</w:t>
      </w:r>
    </w:p>
    <w:p w14:paraId="2415C65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265C2F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10. Какой из перечисленных методов НЕ является методом неразрушающего контроля (НК)?</w:t>
      </w:r>
    </w:p>
    <w:p w14:paraId="44F4E6F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Испытание на статический изгиб</w:t>
      </w:r>
    </w:p>
    <w:p w14:paraId="024CF017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Ультразвуковой контроль</w:t>
      </w:r>
    </w:p>
    <w:p w14:paraId="5CA366D7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Вихретоковый контроль</w:t>
      </w:r>
    </w:p>
    <w:p w14:paraId="03AD20B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Капиллярный контроль</w:t>
      </w:r>
    </w:p>
    <w:p w14:paraId="23CC2E4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B18E71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11. Для контроля сварных соединений каких материалов преимущественно используется метод проникающими веществами (капиллярный контроль)?</w:t>
      </w:r>
    </w:p>
    <w:p w14:paraId="356609CA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Только углеродистых сталей</w:t>
      </w:r>
    </w:p>
    <w:p w14:paraId="26925949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Ферромагнитных сталей</w:t>
      </w:r>
    </w:p>
    <w:p w14:paraId="5778034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Немагнитных материалов (алюминий, аустенитная сталь)</w:t>
      </w:r>
    </w:p>
    <w:p w14:paraId="3221EE9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Чугуна</w:t>
      </w:r>
    </w:p>
    <w:p w14:paraId="5ACAFB1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8103C5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12. Что оценивается при металлографическом исследовании (микроструктурном анализе)?</w:t>
      </w:r>
    </w:p>
    <w:p w14:paraId="61E8716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Только химический состав</w:t>
      </w:r>
    </w:p>
    <w:p w14:paraId="2D548B4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Структура металла в зоне шва и термического влияния</w:t>
      </w:r>
    </w:p>
    <w:p w14:paraId="1F6F5E5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Только твердость</w:t>
      </w:r>
    </w:p>
    <w:p w14:paraId="0E81D5C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Остаточные напряжения</w:t>
      </w:r>
    </w:p>
    <w:p w14:paraId="25F37F1A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95FBE5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13. Какой прибор используется для измерения твердости металла в зоне сварного соединения?</w:t>
      </w:r>
    </w:p>
    <w:p w14:paraId="39151A4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Тензометр</w:t>
      </w:r>
    </w:p>
    <w:p w14:paraId="799D91A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Твердомер (Бринелля, Роквелла, Виккерса)</w:t>
      </w:r>
    </w:p>
    <w:p w14:paraId="2CEA4DB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Дефектоскоп</w:t>
      </w:r>
    </w:p>
    <w:p w14:paraId="33B39A2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Толщиномер</w:t>
      </w:r>
    </w:p>
    <w:p w14:paraId="0C2E9B8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310273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14. Что такое «аттестация (квалификация) технологии сварки»?</w:t>
      </w:r>
    </w:p>
    <w:p w14:paraId="4DBE094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Проверка диплома сварщика</w:t>
      </w:r>
    </w:p>
    <w:p w14:paraId="0E77CD6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Испытания образцов для подтверждения, что процесс дает соединения с требуемыми свойствами</w:t>
      </w:r>
    </w:p>
    <w:p w14:paraId="250EC62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lastRenderedPageBreak/>
        <w:t>В) Визуальный осмотр готового изделия</w:t>
      </w:r>
    </w:p>
    <w:p w14:paraId="42D382D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Калибровка сварочного оборудования</w:t>
      </w:r>
    </w:p>
    <w:p w14:paraId="474EEA9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98B5C9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15. Что из перечисленного относится к разрушающим видам контроля?</w:t>
      </w:r>
    </w:p>
    <w:p w14:paraId="326B87E9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Измерение твердости</w:t>
      </w:r>
    </w:p>
    <w:p w14:paraId="6249CFE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Испытание на растяжение контрольных образцов</w:t>
      </w:r>
    </w:p>
    <w:p w14:paraId="44BAD8F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Радиографический контроль</w:t>
      </w:r>
    </w:p>
    <w:p w14:paraId="4F217C9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Визуальный контроль</w:t>
      </w:r>
    </w:p>
    <w:p w14:paraId="52B50A3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656A326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16. Что характеризует «чувствительность» метода неразрушающего контроля?</w:t>
      </w:r>
    </w:p>
    <w:p w14:paraId="44BDAC3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Скорость проведения контроля</w:t>
      </w:r>
    </w:p>
    <w:p w14:paraId="3B858C4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Способность обнаруживать дефекты минимальных размеров</w:t>
      </w:r>
    </w:p>
    <w:p w14:paraId="0D63841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Стоимость оборудования</w:t>
      </w:r>
    </w:p>
    <w:p w14:paraId="3DD0443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Сложность подготовки оператора</w:t>
      </w:r>
    </w:p>
    <w:p w14:paraId="79D50F1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DB02EB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17. Какой метод наиболее эффективен для выявления внутренних плоскостных дефектов (трещин, непроваров), ориентированных перпендикулярно поверхности?</w:t>
      </w:r>
    </w:p>
    <w:p w14:paraId="6AFDAC4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Визуальный контроль</w:t>
      </w:r>
    </w:p>
    <w:p w14:paraId="20C5F7E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Магнитопорошковый контроль</w:t>
      </w:r>
    </w:p>
    <w:p w14:paraId="65C34A7A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Ультразвуковой контроль</w:t>
      </w:r>
    </w:p>
    <w:p w14:paraId="100D1F1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Капиллярный контроль</w:t>
      </w:r>
    </w:p>
    <w:p w14:paraId="626D5C2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87494D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18. Для чего используется эталон (тест-образец) СО-2, СО-3 и др. при ультразвуковом контроле?</w:t>
      </w:r>
    </w:p>
    <w:p w14:paraId="099DE898" w14:textId="34CF38A4" w:rsidR="00FB2422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Для измерения толщины</w:t>
      </w:r>
    </w:p>
    <w:p w14:paraId="2FABED0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Для настройки чувствительности аппарата и определения условных размеров дефектов</w:t>
      </w:r>
    </w:p>
    <w:p w14:paraId="71B1D9C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Для калибровки скорости звука в воде</w:t>
      </w:r>
    </w:p>
    <w:p w14:paraId="75B0735D" w14:textId="79E4E772" w:rsid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Для проверки зрения оператора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14:paraId="5D8FFE38" w14:textId="77777777" w:rsidR="006D71E0" w:rsidRPr="00FB2422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7AE5D1A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19. Какой вид излучения чаще всего используется в промышленной радиографии для контроля стальных конструкций средней толщины?</w:t>
      </w:r>
    </w:p>
    <w:p w14:paraId="27368CC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Ультрафиолетовое</w:t>
      </w:r>
    </w:p>
    <w:p w14:paraId="72C3A26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Рентгеновское от аппарата или гамма-излучение от изотопа (Иридия-192, Кобальта-60)</w:t>
      </w:r>
    </w:p>
    <w:p w14:paraId="563B44A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Инфракрасное</w:t>
      </w:r>
    </w:p>
    <w:p w14:paraId="3AC4B94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Радиоволновое</w:t>
      </w:r>
    </w:p>
    <w:p w14:paraId="28044B4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7C9D4D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20. Что является основным недостатком радиографического контроля?</w:t>
      </w:r>
    </w:p>
    <w:p w14:paraId="24F800D9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Низкая производительность</w:t>
      </w:r>
    </w:p>
    <w:p w14:paraId="59454126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Необходимость мер радиационной безопасности</w:t>
      </w:r>
    </w:p>
    <w:p w14:paraId="50E1311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Невозможность обнаружения трещин</w:t>
      </w:r>
    </w:p>
    <w:p w14:paraId="6A25E4F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Высокая стоимость проникающей жидкости</w:t>
      </w:r>
    </w:p>
    <w:p w14:paraId="4ACF051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30255B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21. Какой метод контроля позволяет оценить уровень остаточных напряжений в конструкции?</w:t>
      </w:r>
    </w:p>
    <w:p w14:paraId="0B9FF11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Магнитопорошковый</w:t>
      </w:r>
    </w:p>
    <w:p w14:paraId="11F14A3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Метод тензометрии или рентгеноструктурный анализ</w:t>
      </w:r>
    </w:p>
    <w:p w14:paraId="70B7F8C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Капиллярный</w:t>
      </w:r>
    </w:p>
    <w:p w14:paraId="5CD0DE9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Вихретоковый</w:t>
      </w:r>
    </w:p>
    <w:p w14:paraId="53F786A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9F5283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22. Что такое «приемочный уровень» дефектности?</w:t>
      </w:r>
    </w:p>
    <w:p w14:paraId="2D15336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Максимальный размер дефекта, допустимый в конструкции</w:t>
      </w:r>
    </w:p>
    <w:p w14:paraId="2162CE3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Уровень квалификации приемщика</w:t>
      </w:r>
    </w:p>
    <w:p w14:paraId="668CEF5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lastRenderedPageBreak/>
        <w:t>В) Температура, при которой проводят приемку</w:t>
      </w:r>
    </w:p>
    <w:p w14:paraId="47C79A27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Количество образцов для испытаний</w:t>
      </w:r>
    </w:p>
    <w:p w14:paraId="4F719C1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47D001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23. Какая организация проводит аттестацию и сертификацию сварщиков в соответствии с правилами (например, Ростехнадзора)?</w:t>
      </w:r>
    </w:p>
    <w:p w14:paraId="5A79F40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Отдел кадров предприятия</w:t>
      </w:r>
    </w:p>
    <w:p w14:paraId="1393CA26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Аттестационный центр, аккредитованный на данный вид деятельности</w:t>
      </w:r>
    </w:p>
    <w:p w14:paraId="27BED53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Учебный комбинат</w:t>
      </w:r>
    </w:p>
    <w:p w14:paraId="5F068EC6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Научно-исследовательский институт</w:t>
      </w:r>
    </w:p>
    <w:p w14:paraId="19A01C1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E61A5B9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24. Какой метод контроля используют для проверки сплошности покрытий и выявления тонких поверхностных трещин на токопроводящих материалах?</w:t>
      </w:r>
    </w:p>
    <w:p w14:paraId="731F731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Магнитопорошковый</w:t>
      </w:r>
    </w:p>
    <w:p w14:paraId="188FEF4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Вихретоковый</w:t>
      </w:r>
    </w:p>
    <w:p w14:paraId="64DA9B0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Радиографический</w:t>
      </w:r>
    </w:p>
    <w:p w14:paraId="3179620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Гидравлические испытания</w:t>
      </w:r>
    </w:p>
    <w:p w14:paraId="18B1CF1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862F34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25. Что из перечисленного НЕ входит в типовой объем входного контроля основных сварочных материалов?</w:t>
      </w:r>
    </w:p>
    <w:p w14:paraId="071B0A8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Проверка сертификатов</w:t>
      </w:r>
    </w:p>
    <w:p w14:paraId="336F0DD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Визуальный осмотр покрытия электродов или состояния проволоки</w:t>
      </w:r>
    </w:p>
    <w:p w14:paraId="4672F18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Испытание на растяжение каждого мотка проволоки</w:t>
      </w:r>
    </w:p>
    <w:p w14:paraId="42A8D4F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Проверка маркировки и условий хранения</w:t>
      </w:r>
    </w:p>
    <w:p w14:paraId="61FF949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4F39AC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26. Какой документ является основным, фиксирующим результаты неразрушающего контроля?</w:t>
      </w:r>
    </w:p>
    <w:p w14:paraId="30849F4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Журнал сварочных работ</w:t>
      </w:r>
    </w:p>
    <w:p w14:paraId="6AE027D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Акт (протокол) контроля, с эскизами или снимками</w:t>
      </w:r>
    </w:p>
    <w:p w14:paraId="3466096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Наряд-допуск на огневые работы</w:t>
      </w:r>
    </w:p>
    <w:p w14:paraId="498460A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Паспорт на оборудование</w:t>
      </w:r>
    </w:p>
    <w:p w14:paraId="767CE08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FBD75A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27. Что такое «контроль герметичности»?</w:t>
      </w:r>
    </w:p>
    <w:p w14:paraId="12584C56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Контроль отсутствия сквозных дефектов, например, пневматическими или гидравлическими испытаниями</w:t>
      </w:r>
    </w:p>
    <w:p w14:paraId="60753497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Контроль химического состава</w:t>
      </w:r>
    </w:p>
    <w:p w14:paraId="0B6F6B49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Контроль геометрии шва</w:t>
      </w:r>
    </w:p>
    <w:p w14:paraId="4C738E9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Контроль твердости</w:t>
      </w:r>
    </w:p>
    <w:p w14:paraId="0832CE4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01FC72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28. Для выявления каких дефектов наиболее эффективен метод акустической эмиссии (АЭ)?</w:t>
      </w:r>
    </w:p>
    <w:p w14:paraId="7E27920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Для обнаружения уже существующих микротрещин</w:t>
      </w:r>
    </w:p>
    <w:p w14:paraId="4F194013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Для мониторинга развития (роста) дефектов в реальном времени под нагрузкой</w:t>
      </w:r>
    </w:p>
    <w:p w14:paraId="16BC01B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Для измерения толщины стенки</w:t>
      </w:r>
    </w:p>
    <w:p w14:paraId="459B1AD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Для контроля качества покрытия</w:t>
      </w:r>
    </w:p>
    <w:p w14:paraId="6A61242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BB611D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29. Какая характеристика дефекта является основной для его классификации по стандартам?</w:t>
      </w:r>
    </w:p>
    <w:p w14:paraId="02D82F9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Его цвет</w:t>
      </w:r>
    </w:p>
    <w:p w14:paraId="3AA77C3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Его форма, ориентация, размеры и расположение</w:t>
      </w:r>
    </w:p>
    <w:p w14:paraId="46543BB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Время его образования</w:t>
      </w:r>
    </w:p>
    <w:p w14:paraId="2882E89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Материал, в котором он обнаружен</w:t>
      </w:r>
    </w:p>
    <w:p w14:paraId="4122BDC8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CD766F6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lastRenderedPageBreak/>
        <w:t>30. Что такое «ложный дефектосигнал» (помеха)?</w:t>
      </w:r>
    </w:p>
    <w:p w14:paraId="1E95EC3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Сигнал, намеренно введенный для проверки аппаратуры</w:t>
      </w:r>
    </w:p>
    <w:p w14:paraId="7894F08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Сигнал, вызванный не дефектом, а конструктивной особенностью (например, отверстием, углом) или помехой в аппаратуре</w:t>
      </w:r>
    </w:p>
    <w:p w14:paraId="04DD0587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Сигнал от очень маленького, незначительного дефекта</w:t>
      </w:r>
    </w:p>
    <w:p w14:paraId="2E29B76E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Сигнал, который оператор пропустил</w:t>
      </w:r>
    </w:p>
    <w:p w14:paraId="116EB0F5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E87711B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31. Какой метод часто используется для оперативного контроля температуры предварительного подогрева перед сваркой?</w:t>
      </w:r>
    </w:p>
    <w:p w14:paraId="0D0B0B4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Контактный термометр или термокраски (термоиндикаторы)</w:t>
      </w:r>
    </w:p>
    <w:p w14:paraId="7BBD516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Ультразвуковой дефектоскоп</w:t>
      </w:r>
    </w:p>
    <w:p w14:paraId="28E9B53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Магнитопорошковая суспензия</w:t>
      </w:r>
    </w:p>
    <w:p w14:paraId="28DABBB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Радиографический метод</w:t>
      </w:r>
    </w:p>
    <w:p w14:paraId="6A5FBA5C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57D50A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32. Что из перечисленного является задачей операционного контроля при сварке?</w:t>
      </w:r>
    </w:p>
    <w:p w14:paraId="638D2DAD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Контроль режимов сварки, качества выполнения отдельных проходов, зачистки швов</w:t>
      </w:r>
    </w:p>
    <w:p w14:paraId="3A1E3976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Контроль только готового изделия</w:t>
      </w:r>
    </w:p>
    <w:p w14:paraId="348F481F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Контроль квалификации главного инженера</w:t>
      </w:r>
    </w:p>
    <w:p w14:paraId="77CEA87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Контроль климатических условий на улице</w:t>
      </w:r>
    </w:p>
    <w:p w14:paraId="4E211FCA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7CD6451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33. Какой принцип лежит в основе работы вихретокового дефектоскопа?</w:t>
      </w:r>
    </w:p>
    <w:p w14:paraId="4D8E72C2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А) Изменение электрического сопротивления материала</w:t>
      </w:r>
    </w:p>
    <w:p w14:paraId="6CD55590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Б) Взаимодействие переменного магнитного поля катушки с электропроводным материалом и регистрация изменений импеданса</w:t>
      </w:r>
    </w:p>
    <w:p w14:paraId="4F407464" w14:textId="77777777" w:rsidR="006D71E0" w:rsidRPr="006D71E0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В) Пьезоэлектрический эффект</w:t>
      </w:r>
    </w:p>
    <w:p w14:paraId="68ECC944" w14:textId="718F1127" w:rsidR="00FB2422" w:rsidRDefault="006D71E0" w:rsidP="006D71E0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>Г) Явление капиллярного впитывания</w:t>
      </w:r>
    </w:p>
    <w:p w14:paraId="1891F44A" w14:textId="77777777" w:rsidR="006D71E0" w:rsidRDefault="006D71E0" w:rsidP="006D71E0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921C2B0" w14:textId="40C241AA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6D71E0" w:rsidRPr="006D71E0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видом контроля и его описанием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D4CE212" w14:textId="77777777" w:rsidR="004C2FF0" w:rsidRPr="00BE31FF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9B113F">
        <w:trPr>
          <w:trHeight w:val="68"/>
        </w:trPr>
        <w:tc>
          <w:tcPr>
            <w:tcW w:w="4672" w:type="dxa"/>
          </w:tcPr>
          <w:p w14:paraId="1D97DB03" w14:textId="77777777" w:rsidR="006D71E0" w:rsidRPr="006D71E0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t>1. Визуальный и измерительный контроль (ВИК)</w:t>
            </w:r>
          </w:p>
          <w:p w14:paraId="65B9C107" w14:textId="77777777" w:rsidR="006D71E0" w:rsidRPr="006D71E0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t>2. Разрушающий контроль</w:t>
            </w:r>
          </w:p>
          <w:p w14:paraId="0FEE772C" w14:textId="222F1990" w:rsidR="004C2FF0" w:rsidRDefault="006D71E0" w:rsidP="006D71E0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D71E0">
              <w:rPr>
                <w:sz w:val="24"/>
                <w:szCs w:val="24"/>
              </w:rPr>
              <w:t>3. Неразрушающий контроль</w:t>
            </w:r>
          </w:p>
        </w:tc>
        <w:tc>
          <w:tcPr>
            <w:tcW w:w="4673" w:type="dxa"/>
          </w:tcPr>
          <w:p w14:paraId="5F150A67" w14:textId="77777777" w:rsidR="006D71E0" w:rsidRPr="006D71E0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t xml:space="preserve">   А. Испытания, приводящие к невозможности дальнейшего использования изделия (образца).</w:t>
            </w:r>
          </w:p>
          <w:p w14:paraId="453D0DB9" w14:textId="77777777" w:rsidR="006D71E0" w:rsidRPr="006D71E0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t xml:space="preserve">   Б. Методы проверки без нарушения целостности и пригодности изделия к эксплуатации.</w:t>
            </w:r>
          </w:p>
          <w:p w14:paraId="4A5E802A" w14:textId="52445928" w:rsidR="004C2FF0" w:rsidRDefault="006D71E0" w:rsidP="006D71E0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D71E0">
              <w:rPr>
                <w:sz w:val="24"/>
                <w:szCs w:val="24"/>
              </w:rPr>
              <w:t xml:space="preserve">   В. Осмотр поверхности и проверка геометрии с помощью простейшего инструмента.</w:t>
            </w:r>
          </w:p>
        </w:tc>
      </w:tr>
    </w:tbl>
    <w:p w14:paraId="2DB49AEE" w14:textId="77777777" w:rsidR="004C2FF0" w:rsidRDefault="004C2FF0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C80EA4" w14:textId="77777777" w:rsidR="004C2FF0" w:rsidRPr="00664E56" w:rsidRDefault="004C2FF0" w:rsidP="00876F6F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</w:p>
    <w:p w14:paraId="04FA6614" w14:textId="74227211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6D71E0" w:rsidRPr="006D71E0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дефектом и методом его выявления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52ABCA0" w14:textId="4D82405B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881893">
        <w:trPr>
          <w:trHeight w:val="1756"/>
        </w:trPr>
        <w:tc>
          <w:tcPr>
            <w:tcW w:w="4702" w:type="dxa"/>
          </w:tcPr>
          <w:p w14:paraId="0AB8F868" w14:textId="77777777" w:rsidR="006D71E0" w:rsidRPr="006D71E0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lastRenderedPageBreak/>
              <w:t>1. Наплыв</w:t>
            </w:r>
          </w:p>
          <w:p w14:paraId="751E72CA" w14:textId="77777777" w:rsidR="006D71E0" w:rsidRPr="006D71E0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t>2. Пора внутри шва</w:t>
            </w:r>
          </w:p>
          <w:p w14:paraId="2C269463" w14:textId="77777777" w:rsidR="006D71E0" w:rsidRPr="006D71E0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t>3. Подрез</w:t>
            </w:r>
          </w:p>
          <w:p w14:paraId="0CA78D0D" w14:textId="5F176E1C" w:rsidR="004C2FF0" w:rsidRPr="001E65E9" w:rsidRDefault="006D71E0" w:rsidP="006D71E0">
            <w:pPr>
              <w:rPr>
                <w:sz w:val="24"/>
                <w:szCs w:val="24"/>
              </w:rPr>
            </w:pPr>
            <w:r w:rsidRPr="006D71E0">
              <w:rPr>
                <w:sz w:val="24"/>
                <w:szCs w:val="24"/>
              </w:rPr>
              <w:t>4. Непровар корня</w:t>
            </w:r>
          </w:p>
        </w:tc>
        <w:tc>
          <w:tcPr>
            <w:tcW w:w="4703" w:type="dxa"/>
          </w:tcPr>
          <w:p w14:paraId="028308CD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А. Визуальный и измерительный контроль (ВИК)</w:t>
            </w:r>
          </w:p>
          <w:p w14:paraId="237974C6" w14:textId="77777777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Б. Ультразвуковой (УЗК) или радиографический (РК) контроль.</w:t>
            </w:r>
          </w:p>
          <w:p w14:paraId="73EE9D8F" w14:textId="77777777" w:rsidR="004C2FF0" w:rsidRDefault="009B59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В. Широкая номенклатура изделий, выпускаемых в небольшом количестве, часто по индивидуальным заказам.</w:t>
            </w:r>
          </w:p>
          <w:p w14:paraId="5A2CA394" w14:textId="241F6013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>Г. Закрепление за каждым рабочим местом ограниченной номенклатуры работ.</w:t>
            </w:r>
          </w:p>
        </w:tc>
      </w:tr>
    </w:tbl>
    <w:p w14:paraId="29C30A76" w14:textId="77777777" w:rsidR="00184A14" w:rsidRDefault="00184A14" w:rsidP="00184A14">
      <w:pPr>
        <w:rPr>
          <w:i/>
          <w:color w:val="000000"/>
          <w:sz w:val="24"/>
          <w:szCs w:val="24"/>
        </w:rPr>
      </w:pPr>
    </w:p>
    <w:p w14:paraId="738D8BD1" w14:textId="77777777" w:rsidR="00EF71EF" w:rsidRPr="00EF71EF" w:rsidRDefault="00EF71EF" w:rsidP="00EF71EF">
      <w:pPr>
        <w:rPr>
          <w:i/>
          <w:color w:val="000000"/>
          <w:sz w:val="24"/>
          <w:szCs w:val="24"/>
        </w:rPr>
      </w:pPr>
      <w:r w:rsidRPr="00EF71EF">
        <w:rPr>
          <w:i/>
          <w:color w:val="000000"/>
          <w:sz w:val="24"/>
          <w:szCs w:val="24"/>
        </w:rPr>
        <w:t>36. Установите правильную последовательность этапов проведения визуального и измерительного контроля (ВИК) сварного шва.</w:t>
      </w:r>
    </w:p>
    <w:p w14:paraId="1839C9CA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А) Проверка геометрии шва шаблоном или другим инструментом.</w:t>
      </w:r>
    </w:p>
    <w:p w14:paraId="7BFEFD68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Б) Очистка контролируемого участка от шлака, брызг, загрязнений.</w:t>
      </w:r>
    </w:p>
    <w:p w14:paraId="004C7360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В) Составление акта (протокола) контроля.</w:t>
      </w:r>
    </w:p>
    <w:p w14:paraId="0FF2CF44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Г) Визуальный осмотр поверхности шва и околошовной зоны.</w:t>
      </w:r>
    </w:p>
    <w:p w14:paraId="71062FAE" w14:textId="77777777" w:rsidR="00EF71EF" w:rsidRPr="00EF71EF" w:rsidRDefault="00EF71EF" w:rsidP="00EF71EF">
      <w:pPr>
        <w:rPr>
          <w:i/>
          <w:color w:val="000000"/>
          <w:sz w:val="24"/>
          <w:szCs w:val="24"/>
        </w:rPr>
      </w:pPr>
    </w:p>
    <w:p w14:paraId="15601577" w14:textId="77777777" w:rsidR="00EF71EF" w:rsidRPr="00EF71EF" w:rsidRDefault="00EF71EF" w:rsidP="00EF71EF">
      <w:pPr>
        <w:rPr>
          <w:i/>
          <w:color w:val="000000"/>
          <w:sz w:val="24"/>
          <w:szCs w:val="24"/>
        </w:rPr>
      </w:pPr>
      <w:r w:rsidRPr="00EF71EF">
        <w:rPr>
          <w:i/>
          <w:color w:val="000000"/>
          <w:sz w:val="24"/>
          <w:szCs w:val="24"/>
        </w:rPr>
        <w:t>37. Установите последовательность проведения контроля сварного соединения от изготовления до приемки.</w:t>
      </w:r>
    </w:p>
    <w:p w14:paraId="22242776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А) Приемочный контроль готового изделия.</w:t>
      </w:r>
    </w:p>
    <w:p w14:paraId="600A9A4E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Б) Операционный контроль в процессе сварки.</w:t>
      </w:r>
    </w:p>
    <w:p w14:paraId="11CE8445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В) Входной контроль материалов и заготовок.</w:t>
      </w:r>
    </w:p>
    <w:p w14:paraId="3AB50E0E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Г) Контроль после выполнения каждого прохода (для многослойных швов).</w:t>
      </w:r>
    </w:p>
    <w:p w14:paraId="4EE8F166" w14:textId="77777777" w:rsidR="00EF71EF" w:rsidRPr="00EF71EF" w:rsidRDefault="00EF71EF" w:rsidP="00EF71EF">
      <w:pPr>
        <w:rPr>
          <w:i/>
          <w:color w:val="000000"/>
          <w:sz w:val="24"/>
          <w:szCs w:val="24"/>
        </w:rPr>
      </w:pPr>
    </w:p>
    <w:p w14:paraId="5981A660" w14:textId="77777777" w:rsidR="00EF71EF" w:rsidRPr="00EF71EF" w:rsidRDefault="00EF71EF" w:rsidP="00EF71EF">
      <w:pPr>
        <w:rPr>
          <w:i/>
          <w:color w:val="000000"/>
          <w:sz w:val="24"/>
          <w:szCs w:val="24"/>
        </w:rPr>
      </w:pPr>
      <w:r w:rsidRPr="00EF71EF">
        <w:rPr>
          <w:i/>
          <w:color w:val="000000"/>
          <w:sz w:val="24"/>
          <w:szCs w:val="24"/>
        </w:rPr>
        <w:t>38. Установите последовательность действий при простейшей проверке герметичности емкости.</w:t>
      </w:r>
    </w:p>
    <w:p w14:paraId="5DD8A649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А) Нанести мыльную эмульсию на контролируемые швы.</w:t>
      </w:r>
    </w:p>
    <w:p w14:paraId="5B70308F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Б) Наблюдать за появлением пузырей в местах негерметичности.</w:t>
      </w:r>
    </w:p>
    <w:p w14:paraId="7A03C951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В) Закачать в емкость воздух под избыточным давлением.</w:t>
      </w:r>
    </w:p>
    <w:p w14:paraId="7E4F33CA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Г) Обезжирить поверхность швов.</w:t>
      </w:r>
    </w:p>
    <w:p w14:paraId="3F82C6E4" w14:textId="77777777" w:rsidR="00EF71EF" w:rsidRPr="00EF71EF" w:rsidRDefault="00EF71EF" w:rsidP="00EF71EF">
      <w:pPr>
        <w:rPr>
          <w:i/>
          <w:color w:val="000000"/>
          <w:sz w:val="24"/>
          <w:szCs w:val="24"/>
        </w:rPr>
      </w:pPr>
    </w:p>
    <w:p w14:paraId="1714F212" w14:textId="77777777" w:rsidR="00EF71EF" w:rsidRPr="00EF71EF" w:rsidRDefault="00EF71EF" w:rsidP="00EF71EF">
      <w:pPr>
        <w:rPr>
          <w:i/>
          <w:color w:val="000000"/>
          <w:sz w:val="24"/>
          <w:szCs w:val="24"/>
        </w:rPr>
      </w:pPr>
      <w:r w:rsidRPr="00EF71EF">
        <w:rPr>
          <w:i/>
          <w:color w:val="000000"/>
          <w:sz w:val="24"/>
          <w:szCs w:val="24"/>
        </w:rPr>
        <w:t>39. Установите последовательность подготовки к ультразвуковому контролю (УЗК).</w:t>
      </w:r>
    </w:p>
    <w:p w14:paraId="19975CD5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А) Настройка дефектоскопа на контрольных образцах (СО).</w:t>
      </w:r>
    </w:p>
    <w:p w14:paraId="5ED10502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Б) Очистка поверхности в зоне контроля.</w:t>
      </w:r>
    </w:p>
    <w:p w14:paraId="13BA0F52" w14:textId="77777777" w:rsidR="00EF71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В) Нанесение контактной жидкости (контактного геля).</w:t>
      </w:r>
    </w:p>
    <w:p w14:paraId="459ED6A9" w14:textId="35FE1A10" w:rsidR="009B59EF" w:rsidRPr="00EF71EF" w:rsidRDefault="00EF71EF" w:rsidP="00EF71EF">
      <w:pPr>
        <w:rPr>
          <w:iCs/>
          <w:color w:val="000000"/>
          <w:sz w:val="24"/>
          <w:szCs w:val="24"/>
        </w:rPr>
      </w:pPr>
      <w:r w:rsidRPr="00EF71EF">
        <w:rPr>
          <w:iCs/>
          <w:color w:val="000000"/>
          <w:sz w:val="24"/>
          <w:szCs w:val="24"/>
        </w:rPr>
        <w:t>Г) Выбор и установка на преобразователь нужного углового насадка (для наклонного ввода).</w:t>
      </w:r>
    </w:p>
    <w:p w14:paraId="703AA9B5" w14:textId="77777777" w:rsidR="00EF71EF" w:rsidRPr="006501B4" w:rsidRDefault="00EF71EF" w:rsidP="00EF71EF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4F805C13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EF71EF" w:rsidRPr="00EF71EF">
        <w:rPr>
          <w:color w:val="000000"/>
          <w:sz w:val="24"/>
          <w:szCs w:val="24"/>
        </w:rPr>
        <w:t>Установите соответствие между методом неразрушающего контроля и его физическим принципом</w:t>
      </w:r>
      <w:r w:rsidR="008C20BA" w:rsidRPr="008C20BA">
        <w:rPr>
          <w:color w:val="000000"/>
          <w:sz w:val="24"/>
          <w:szCs w:val="24"/>
        </w:rPr>
        <w:t>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8068DE">
        <w:tc>
          <w:tcPr>
            <w:tcW w:w="4672" w:type="dxa"/>
          </w:tcPr>
          <w:p w14:paraId="1A906372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1. Ультразвуковой контроль (УЗК)</w:t>
            </w:r>
          </w:p>
          <w:p w14:paraId="3043DE50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2. Радиографический контроль (РК)</w:t>
            </w:r>
          </w:p>
          <w:p w14:paraId="36B46AFF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3. Капиллярный контроль (КК/ПВК)</w:t>
            </w:r>
          </w:p>
          <w:p w14:paraId="77262354" w14:textId="42797A80" w:rsidR="004C2FF0" w:rsidRPr="009B113F" w:rsidRDefault="00EF71EF" w:rsidP="00EF71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sz w:val="24"/>
                <w:szCs w:val="24"/>
              </w:rPr>
              <w:t>4. Магнитопорошковый контроль (МПК)</w:t>
            </w:r>
          </w:p>
        </w:tc>
        <w:tc>
          <w:tcPr>
            <w:tcW w:w="4673" w:type="dxa"/>
          </w:tcPr>
          <w:p w14:paraId="33CB30EA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А. Регистрация ослабления проникающего ионизирующего излучения.</w:t>
            </w:r>
          </w:p>
          <w:p w14:paraId="15205C59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Б. Излучение и прием упругих колебаний высокой частоты.</w:t>
            </w:r>
          </w:p>
          <w:p w14:paraId="158385EC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В. Намагничивание изделия и индикация полей рассеяния над дефектами.</w:t>
            </w:r>
          </w:p>
          <w:p w14:paraId="4F85A4FE" w14:textId="71B55C10" w:rsidR="004C2FF0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sz w:val="24"/>
                <w:szCs w:val="24"/>
              </w:rPr>
              <w:t xml:space="preserve">   Г. Проникновение индикаторной жидкости в поверхностные дефекты.</w:t>
            </w:r>
          </w:p>
        </w:tc>
      </w:tr>
    </w:tbl>
    <w:p w14:paraId="15AE8665" w14:textId="77777777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63667BD9" w14:textId="42283A87" w:rsidR="00A11889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41</w:t>
      </w:r>
      <w:r w:rsidR="00A11889" w:rsidRPr="00BE31FF">
        <w:rPr>
          <w:color w:val="000000"/>
          <w:sz w:val="24"/>
          <w:szCs w:val="24"/>
        </w:rPr>
        <w:t xml:space="preserve"> </w:t>
      </w:r>
      <w:r w:rsidR="00EF71EF" w:rsidRPr="00EF71EF">
        <w:rPr>
          <w:color w:val="000000"/>
          <w:sz w:val="24"/>
          <w:szCs w:val="24"/>
        </w:rPr>
        <w:t>Установите соответствие между типом дефекта и наиболее эффективным для его обнаружения методом НК</w:t>
      </w:r>
      <w:r w:rsidR="00A11889" w:rsidRPr="00BE31FF">
        <w:rPr>
          <w:color w:val="000000"/>
          <w:sz w:val="24"/>
          <w:szCs w:val="24"/>
        </w:rPr>
        <w:t>:</w:t>
      </w:r>
    </w:p>
    <w:p w14:paraId="3CE52CFE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34F8051" w14:textId="77777777" w:rsidTr="008068DE">
        <w:tc>
          <w:tcPr>
            <w:tcW w:w="4672" w:type="dxa"/>
          </w:tcPr>
          <w:p w14:paraId="1D6C1B24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1. Поверхностная трещина в сварном шве алюминиевого сплава.</w:t>
            </w:r>
          </w:p>
          <w:p w14:paraId="575A017A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2. Внутренняя цепочка пор в стыковом шве.</w:t>
            </w:r>
          </w:p>
          <w:p w14:paraId="32F79783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3. Подповерхностный непровар в угловом шве из стали.</w:t>
            </w:r>
          </w:p>
          <w:p w14:paraId="665D73C2" w14:textId="5F7C4F89" w:rsidR="00BF2B57" w:rsidRDefault="00EF71EF" w:rsidP="00EF71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sz w:val="24"/>
                <w:szCs w:val="24"/>
              </w:rPr>
              <w:t>4. Расслоение в основном металле на некоторой глубине.</w:t>
            </w:r>
          </w:p>
        </w:tc>
        <w:tc>
          <w:tcPr>
            <w:tcW w:w="4673" w:type="dxa"/>
          </w:tcPr>
          <w:p w14:paraId="692D1180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А. Капиллярный контроль (ПВК).</w:t>
            </w:r>
          </w:p>
          <w:p w14:paraId="01055A35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Б. Ультразвуковой контроль (УЗК).</w:t>
            </w:r>
          </w:p>
          <w:p w14:paraId="45625CA6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В. Радиографический контроль (РК).</w:t>
            </w:r>
          </w:p>
          <w:p w14:paraId="4B40917C" w14:textId="77777777" w:rsidR="00DF1BF7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 xml:space="preserve">   Г. Магнитопорошковый контроль (МПК).</w:t>
            </w:r>
          </w:p>
          <w:p w14:paraId="0F5C28C3" w14:textId="77777777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2339595C" w14:textId="77777777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491D28C7" w14:textId="77777777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14789A2F" w14:textId="77777777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608D2EF6" w14:textId="7EB22D16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367C13D5" w:rsidR="00A11889" w:rsidRPr="00DF1BF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EF71EF" w:rsidRPr="00EF71EF">
        <w:rPr>
          <w:color w:val="000000"/>
          <w:sz w:val="24"/>
          <w:szCs w:val="24"/>
        </w:rPr>
        <w:t>Установите соответствие между методом испытаний/контроля и его основной целью при оценке свойств сварного соединения</w:t>
      </w:r>
      <w:r w:rsidR="00DF1BF7" w:rsidRPr="00DF1BF7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061D85DE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1. Испытание на статический изгиб</w:t>
            </w:r>
          </w:p>
          <w:p w14:paraId="35A552CA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2. Металлографическое исследование</w:t>
            </w:r>
          </w:p>
          <w:p w14:paraId="2265F19E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3. Измерение твердости по Виккерсу в ЗТВ</w:t>
            </w:r>
          </w:p>
          <w:p w14:paraId="3BFA5AF3" w14:textId="3BF2F2E5" w:rsidR="00063213" w:rsidRDefault="00EF71EF" w:rsidP="00EF71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sz w:val="24"/>
                <w:szCs w:val="24"/>
              </w:rPr>
              <w:t>4. Испытания на ударную вязкость (образцы с надрезом)</w:t>
            </w:r>
          </w:p>
        </w:tc>
        <w:tc>
          <w:tcPr>
            <w:tcW w:w="4673" w:type="dxa"/>
          </w:tcPr>
          <w:p w14:paraId="0DFF7637" w14:textId="77777777" w:rsidR="00EF71EF" w:rsidRP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А. Оценка пластичности металла шва и зоны сплавления.</w:t>
            </w:r>
          </w:p>
          <w:p w14:paraId="1C66CA37" w14:textId="77777777" w:rsidR="00EF71EF" w:rsidRP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Б. Оценка стойкости против хрупкого разрушения при динамическом нагружении и низких температурах.</w:t>
            </w:r>
          </w:p>
          <w:p w14:paraId="2E68563B" w14:textId="77777777" w:rsidR="00EF71EF" w:rsidRP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В. Контроль изменения механических свойств из-за термовлияния и выявление закалочных структур.</w:t>
            </w:r>
          </w:p>
          <w:p w14:paraId="5BBEA957" w14:textId="73C0DC63" w:rsidR="009B59EF" w:rsidRPr="00637717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Г. Изучение макро- и микроструктуры для оценки качества проплавления, наличия дефектов и структуры металла.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6637F3" w14:textId="3315A3CB" w:rsidR="00A11889" w:rsidRPr="00107342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DF1BF7" w:rsidRPr="00DF1BF7">
        <w:t xml:space="preserve"> </w:t>
      </w:r>
      <w:r w:rsidR="00EF71EF" w:rsidRPr="00EF71EF">
        <w:rPr>
          <w:color w:val="000000"/>
          <w:sz w:val="24"/>
          <w:szCs w:val="24"/>
        </w:rPr>
        <w:t>Установите соответствие между современным методом/подходом в контроле и его ключевой особенностью</w:t>
      </w:r>
      <w:r w:rsidR="00107342" w:rsidRPr="00107342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9B59EF">
        <w:trPr>
          <w:trHeight w:val="1430"/>
        </w:trPr>
        <w:tc>
          <w:tcPr>
            <w:tcW w:w="4672" w:type="dxa"/>
          </w:tcPr>
          <w:p w14:paraId="21D98B5B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1. Фазированные решетки (PAUT)</w:t>
            </w:r>
          </w:p>
          <w:p w14:paraId="31C3EB57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2. Цифровая радиография (DR/CR)</w:t>
            </w:r>
          </w:p>
          <w:p w14:paraId="442834CF" w14:textId="77777777" w:rsidR="00EF71EF" w:rsidRPr="00EF71EF" w:rsidRDefault="00EF71EF" w:rsidP="00EF71EF">
            <w:pPr>
              <w:rPr>
                <w:sz w:val="24"/>
                <w:szCs w:val="24"/>
              </w:rPr>
            </w:pPr>
            <w:r w:rsidRPr="00EF71EF">
              <w:rPr>
                <w:sz w:val="24"/>
                <w:szCs w:val="24"/>
              </w:rPr>
              <w:t>3. Акустическая эмиссия (АЭ)</w:t>
            </w:r>
          </w:p>
          <w:p w14:paraId="2EF9A037" w14:textId="557EB89F" w:rsidR="004C2FF0" w:rsidRDefault="00EF71EF" w:rsidP="00EF71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sz w:val="24"/>
                <w:szCs w:val="24"/>
              </w:rPr>
              <w:t>4. Внутритрубный диагностический комплекс (робот-дефектоскоп)</w:t>
            </w:r>
          </w:p>
        </w:tc>
        <w:tc>
          <w:tcPr>
            <w:tcW w:w="4673" w:type="dxa"/>
          </w:tcPr>
          <w:p w14:paraId="42D1E16F" w14:textId="12F5C3AB" w:rsidR="00EF71EF" w:rsidRP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>А) Пассивный метод, регистрирующий звуковые волны от растущих дефектов в реальном времени под нагрузкой.</w:t>
            </w:r>
          </w:p>
          <w:p w14:paraId="08C23E0A" w14:textId="77777777" w:rsidR="00EF71EF" w:rsidRP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Б) Мониторинг протяженных линейных объектов (магистральные трубопроводы) с комплексом датчиков (УЗ, МПК, ВТК).</w:t>
            </w:r>
          </w:p>
          <w:p w14:paraId="1ED2C087" w14:textId="77777777" w:rsidR="00EF71EF" w:rsidRP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В. Усовершенствованный УЗ-метод с компьютерным управлением лучом для сканирования сложных объектов.</w:t>
            </w:r>
          </w:p>
          <w:p w14:paraId="1E44BD26" w14:textId="1630CC0B" w:rsidR="00BF2B57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Г. Получение и мгновенная обработка рентгеновского изображения на детекторе без химической пленки.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7777777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F28EFFC" w14:textId="77777777" w:rsidR="00637717" w:rsidRPr="00637717" w:rsidRDefault="00637717" w:rsidP="0063771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0CD23C1" w14:textId="4DAC2A33" w:rsid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lastRenderedPageBreak/>
        <w:t>44. Первый и обязательный метод контроля сварных швов — визуальный и ____ контроль.</w:t>
      </w:r>
    </w:p>
    <w:p w14:paraId="60DBBC78" w14:textId="77777777" w:rsidR="00EF71EF" w:rsidRP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8E16173" w14:textId="08A6AFE2" w:rsid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>45. Дефект в виде углубления вдоль края шва называется ____.</w:t>
      </w:r>
    </w:p>
    <w:p w14:paraId="7DB61763" w14:textId="77777777" w:rsidR="00EF71EF" w:rsidRP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9647DC6" w14:textId="1286DCC7" w:rsid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>46. Методы контроля, не нарушающие пригодность изделия, называются ____</w:t>
      </w:r>
      <w:r>
        <w:rPr>
          <w:color w:val="000000"/>
          <w:sz w:val="24"/>
          <w:szCs w:val="24"/>
        </w:rPr>
        <w:t>.</w:t>
      </w:r>
    </w:p>
    <w:p w14:paraId="5AD06B06" w14:textId="77777777" w:rsidR="00EF71EF" w:rsidRP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F39FEA8" w14:textId="5B8A5233" w:rsid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>47. Стандартный инструмент для проверки геометрии сварного шва — шаблон ____</w:t>
      </w:r>
      <w:r>
        <w:rPr>
          <w:color w:val="000000"/>
          <w:sz w:val="24"/>
          <w:szCs w:val="24"/>
        </w:rPr>
        <w:t>.</w:t>
      </w:r>
    </w:p>
    <w:p w14:paraId="648056E7" w14:textId="77777777" w:rsidR="00EF71EF" w:rsidRP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932201A" w14:textId="33064E5A" w:rsid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>48. Радиографический контроль основан на использовании ____ излучения</w:t>
      </w:r>
      <w:r>
        <w:rPr>
          <w:color w:val="000000"/>
          <w:sz w:val="24"/>
          <w:szCs w:val="24"/>
        </w:rPr>
        <w:t>.</w:t>
      </w:r>
    </w:p>
    <w:p w14:paraId="66B0A253" w14:textId="77777777" w:rsidR="00EF71EF" w:rsidRDefault="00EF71EF" w:rsidP="00EF71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4ABF0F" w14:textId="0EEA640A" w:rsidR="00A11889" w:rsidRDefault="00A11889" w:rsidP="00DF1BF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680F3921" w14:textId="61A3B69E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49. Метод контроля, основанный на использовании магнитного поля и ферромагнитного порошка, называется ____ контроль.</w:t>
      </w:r>
    </w:p>
    <w:p w14:paraId="60A1C54E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B0FA11F" w14:textId="391B2F7B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50. При ультразвуковом контроле для ввода колебаний в изделие используется ____.</w:t>
      </w:r>
    </w:p>
    <w:p w14:paraId="62F95BF8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1A4FEF3" w14:textId="134A3494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51. Основной документ, регламентирующий допустимые дефекты сварных соединений — ГОСТ Р ИСО ____.</w:t>
      </w:r>
    </w:p>
    <w:p w14:paraId="20CFD26E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01D57E35" w14:textId="5FC8966F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52. Для контроля сварных соединений из немагнитных материалов применяют капиллярный контроль или контроль ____ веществами.</w:t>
      </w:r>
    </w:p>
    <w:p w14:paraId="2D3FFD50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6576721" w14:textId="0AE5A980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53. При радиографическом контроле внутренние дефекты видны на снимке в виде ____ участков.</w:t>
      </w:r>
    </w:p>
    <w:p w14:paraId="27A45943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21C5FD2" w14:textId="670116EF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54. Испытание образцов на растяжение, изгиб, ударную вязкость относятся к ____ методам контроля.</w:t>
      </w:r>
    </w:p>
    <w:p w14:paraId="2FD9C67C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594A506" w14:textId="50A05FF5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55. Параметр, характеризующий способность метода выявлять малые дефекты, — ____.</w:t>
      </w:r>
    </w:p>
    <w:p w14:paraId="338E1CD6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28BB7B1" w14:textId="6DF5079E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56. Процесс подтверждения соответствия квалификации сварщика установленным требованиям называется ____ сварщика.</w:t>
      </w:r>
    </w:p>
    <w:p w14:paraId="6C323C58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512B2FB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57. Метод контроля, основанный на возбуждении вихревых токов в материале, называется ____ контроль.</w:t>
      </w:r>
    </w:p>
    <w:p w14:paraId="09690B13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58. При капиллярном контроле поверхностные дефекты выявляются по индикаторному ____.</w:t>
      </w:r>
    </w:p>
    <w:p w14:paraId="79F30750" w14:textId="5E41F739" w:rsidR="009B59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EF71EF">
        <w:rPr>
          <w:rFonts w:eastAsia="Calibri"/>
          <w:sz w:val="24"/>
          <w:szCs w:val="24"/>
          <w:lang w:eastAsia="en-US"/>
        </w:rPr>
        <w:t>59. Дефект в виде полости округлой формы в теле шва называется ____.</w:t>
      </w:r>
    </w:p>
    <w:p w14:paraId="23B63E45" w14:textId="77777777" w:rsidR="00EF71EF" w:rsidRDefault="00EF71EF" w:rsidP="00EF71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36F450F" w14:textId="10F9B8DE" w:rsidR="0011466B" w:rsidRDefault="00A11889" w:rsidP="00F778CD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0C8926AB" w14:textId="3D2552AA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60. Современная модификация ультразвукового контроля с использованием массива пьезоэлементов и сложной обработки сигналов — метод ____ решеток.</w:t>
      </w:r>
    </w:p>
    <w:p w14:paraId="5BE1258A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49D3049" w14:textId="6769FA8B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61. Метод неразрушающего контроля, основанный на регистрации упругих волн, возникающих при развитии дефектов под нагрузкой, — акустическая ____.</w:t>
      </w:r>
    </w:p>
    <w:p w14:paraId="67BD9769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D5222E9" w14:textId="6F668D14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62. При радиографическом контроле для оценки размера дефекта используют эталонные образцы с искусственными дефектами — образцы ____.</w:t>
      </w:r>
    </w:p>
    <w:p w14:paraId="4C3F34B9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7311F592" w14:textId="2FD66BCF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63. Метод оценки твердости в зоне термического влияния сварного шва, основанный на вдавливании алмазной пирамиды и измерении диагонали отпечатка, — метод ____.</w:t>
      </w:r>
    </w:p>
    <w:p w14:paraId="4FF2AC6E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306D355" w14:textId="2BCDD5B3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64. Метод контроля, использующий тепловое излучение объекта для выявления дефектов, — ____ контроль.</w:t>
      </w:r>
    </w:p>
    <w:p w14:paraId="128BF06C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7E62FEF" w14:textId="1D932226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65. При ультразвуковом контроле сварных соединений для настройки чувствительности применяют эталонные образцы ____.</w:t>
      </w:r>
    </w:p>
    <w:p w14:paraId="3091C726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6C1552EC" w14:textId="48A65371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66. Метод, сочетающий радиографический контроль с компьютерной обработкой изображения, — цифровая ____.</w:t>
      </w:r>
    </w:p>
    <w:p w14:paraId="703FC64C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66D7BE75" w14:textId="2FDBE8FF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67. Способ контроля герметичности, при котором в объект закачивается газ под давлением, а швы обмазываются мыльным раствором, — ____ испытание.</w:t>
      </w:r>
    </w:p>
    <w:p w14:paraId="22865B66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7DB28AE2" w14:textId="59A73BB5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68. Для оценки сопротивления хрупкому разрушению сварных соединений проводят испытания на ударную вязкость на образцах с ____.</w:t>
      </w:r>
    </w:p>
    <w:p w14:paraId="7FAA7062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4586EE05" w14:textId="176D2CF4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69. Метод контроля, применяемый для обнаружения расслоений в листовом прокате, — ____ контроль.</w:t>
      </w:r>
    </w:p>
    <w:p w14:paraId="52623866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70928F1" w14:textId="1D1A7DE5" w:rsidR="009B59EF" w:rsidRDefault="00EF71EF" w:rsidP="00EF71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F71EF">
        <w:rPr>
          <w:rFonts w:eastAsia="Calibri"/>
          <w:bCs/>
          <w:sz w:val="24"/>
          <w:szCs w:val="24"/>
          <w:lang w:eastAsia="en-US"/>
        </w:rPr>
        <w:t>70. Комплексный метод контроля сварных соединений, сочетающий несколько физических принципов, например, в роботизированных системах, — ____ диагностика.</w:t>
      </w:r>
    </w:p>
    <w:p w14:paraId="1C5C6FB1" w14:textId="77777777" w:rsidR="00EF71EF" w:rsidRDefault="00EF71EF" w:rsidP="00EF71EF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6A07F7D0" w:rsidR="00A11889" w:rsidRPr="00BE31FF" w:rsidRDefault="00A11889" w:rsidP="005D5D46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3DC05B44" w14:textId="42FBF21E" w:rsidR="00EF71EF" w:rsidRDefault="00EF71EF" w:rsidP="00EF71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>71. Перечислите основные этапы (шаги) проведения визуального и измерительного контроля (ВИК) сварного шва. Каково главное назначение этого вида контроля?</w:t>
      </w:r>
    </w:p>
    <w:p w14:paraId="56842E5B" w14:textId="77777777" w:rsidR="00EF71EF" w:rsidRPr="00EF71EF" w:rsidRDefault="00EF71EF" w:rsidP="00EF71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8B99068" w14:textId="27F34183" w:rsidR="009B59EF" w:rsidRDefault="00EF71EF" w:rsidP="00EF71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>72. Назовите не менее трёх наиболее распространённых методов неразрушающего контроля (НК) сварных соединений. Для выявления каких типов дефектов они предназначены?</w:t>
      </w:r>
    </w:p>
    <w:p w14:paraId="3A24FA02" w14:textId="77777777" w:rsidR="00EF71EF" w:rsidRPr="00BE31FF" w:rsidRDefault="00EF71EF" w:rsidP="00EF71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5BD61B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23890C48" w14:textId="77777777" w:rsidR="00EF71EF" w:rsidRPr="00EF71EF" w:rsidRDefault="00EF71EF" w:rsidP="00EF71EF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>73. Сравните два метода неразрушающего контроля: ультразвуковой контроль (УЗК) и радиографический контроль (РК). Укажите физические принципы, лежащие в их основе, основные преимущества, недостатки (ограничения) каждого метода и типы дефектов, для выявления которых они наиболее эффективны.</w:t>
      </w:r>
    </w:p>
    <w:p w14:paraId="63EB9175" w14:textId="77777777" w:rsidR="00EF71EF" w:rsidRDefault="00EF71EF" w:rsidP="00EF71EF">
      <w:pPr>
        <w:widowControl/>
        <w:autoSpaceDE/>
        <w:autoSpaceDN/>
        <w:adjustRightInd/>
        <w:spacing w:line="360" w:lineRule="auto"/>
        <w:rPr>
          <w:rFonts w:eastAsia="Calibri"/>
          <w:b/>
          <w:color w:val="000000"/>
          <w:sz w:val="24"/>
          <w:szCs w:val="24"/>
          <w:lang w:eastAsia="en-US"/>
        </w:rPr>
      </w:pPr>
      <w:r w:rsidRPr="00EF71EF">
        <w:rPr>
          <w:color w:val="000000"/>
          <w:sz w:val="24"/>
          <w:szCs w:val="24"/>
        </w:rPr>
        <w:t>74. Объясните, в чём заключается принципиальная разница между разрушающим и неразрушающим контролем. Каковы основные задачи разрушающих испытаний сварных соединений (приведите примеры 2-3 видов испытаний)? Почему, несмотря на уничтожение образца, эти методы остаются необходимыми?</w:t>
      </w:r>
      <w:r w:rsidRPr="00EF71EF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</w:p>
    <w:p w14:paraId="5DBA4698" w14:textId="1760495F" w:rsidR="00A11889" w:rsidRPr="00BE31FF" w:rsidRDefault="00A11889" w:rsidP="00EF71EF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0A2E181F" w14:textId="77777777" w:rsidR="00EF71EF" w:rsidRPr="00EF71EF" w:rsidRDefault="00D94513" w:rsidP="00EF71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D94513">
        <w:rPr>
          <w:color w:val="000000"/>
          <w:sz w:val="24"/>
          <w:szCs w:val="24"/>
        </w:rPr>
        <w:t xml:space="preserve">75. </w:t>
      </w:r>
      <w:r w:rsidR="00EF71EF" w:rsidRPr="00EF71EF">
        <w:rPr>
          <w:color w:val="000000"/>
          <w:sz w:val="24"/>
          <w:szCs w:val="24"/>
        </w:rPr>
        <w:t xml:space="preserve">Вам, как ведущему специалисту по контролю качества, поручено разработать комплексную программу (технологию) контроля для ответственного сварного изделия </w:t>
      </w:r>
      <w:r w:rsidR="00EF71EF" w:rsidRPr="00EF71EF">
        <w:rPr>
          <w:color w:val="000000"/>
          <w:sz w:val="24"/>
          <w:szCs w:val="24"/>
        </w:rPr>
        <w:lastRenderedPageBreak/>
        <w:t>(например, сосуд высокого давления или несущая конструкция крана). Ваш ответ должен представлять собой развернутый план, последовательно раскрывающий следующие аспекты:</w:t>
      </w:r>
    </w:p>
    <w:p w14:paraId="256016A9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 xml:space="preserve">   · Анализ рисков: на основании каких критериев (нагрузки, материал, последствия отказа) будут определены наиболее критичные зоны и соединения?</w:t>
      </w:r>
    </w:p>
    <w:p w14:paraId="72520A1D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 xml:space="preserve">   · Выбор и обоснование методов контроля на каждом этапе: входной контроль материалов, операционный контроль в процессе сборки и сварки, приемочный контроль готового изделия. Почему для разных этапов и зон выбран именно такой набор методов (ВИК, УЗК, РК, ПВК и т.д.)?</w:t>
      </w:r>
    </w:p>
    <w:p w14:paraId="505AE7A1" w14:textId="77777777" w:rsidR="00EF71EF" w:rsidRPr="00EF71EF" w:rsidRDefault="00EF71EF" w:rsidP="00EF71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EF71EF">
        <w:rPr>
          <w:color w:val="000000"/>
          <w:sz w:val="24"/>
          <w:szCs w:val="24"/>
        </w:rPr>
        <w:t xml:space="preserve">   · Организационные меры: как будет осуществляться документальное сопровождение (протоколы, акты), кто и на каком этапе допускается к проведению контроля?</w:t>
      </w:r>
    </w:p>
    <w:p w14:paraId="296686E8" w14:textId="77777777" w:rsidR="00EF71EF" w:rsidRDefault="00EF71EF" w:rsidP="00EF71EF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EF71EF">
        <w:rPr>
          <w:color w:val="000000"/>
          <w:sz w:val="24"/>
          <w:szCs w:val="24"/>
        </w:rPr>
        <w:t xml:space="preserve">   · Критерии приемки: на основании какого нормативного документа (например, ГОСТ Р ИСО 5817) будет приниматься решение о соответствии или браковке шва? Как будут классифицированы найденные дефекты?</w:t>
      </w:r>
      <w:r w:rsidRPr="00EF71EF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</w:p>
    <w:p w14:paraId="36F4AD51" w14:textId="77777777" w:rsidR="00EF71EF" w:rsidRDefault="00EF71EF" w:rsidP="00EF71EF">
      <w:pPr>
        <w:widowControl/>
        <w:autoSpaceDE/>
        <w:autoSpaceDN/>
        <w:adjustRightInd/>
        <w:spacing w:line="259" w:lineRule="auto"/>
        <w:ind w:left="2124"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A12D739" w14:textId="5D523CD5" w:rsidR="00A11889" w:rsidRPr="001639E4" w:rsidRDefault="00A11889" w:rsidP="00EF71EF">
      <w:pPr>
        <w:widowControl/>
        <w:autoSpaceDE/>
        <w:autoSpaceDN/>
        <w:adjustRightInd/>
        <w:spacing w:line="259" w:lineRule="auto"/>
        <w:ind w:left="2124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 xml:space="preserve">Карта учета тестовых заданий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5D196B0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22.02.06 Сварочное производство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70641907" w:rsidR="00A11889" w:rsidRPr="001639E4" w:rsidRDefault="00AB309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МДК.03.02 «</w:t>
            </w:r>
            <w:r w:rsidR="006D71E0" w:rsidRPr="006D71E0">
              <w:rPr>
                <w:sz w:val="24"/>
                <w:szCs w:val="24"/>
              </w:rPr>
              <w:t>Формы и методы контроля качества металлов и сварных конструкций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678C3BED" w14:textId="77777777" w:rsidR="00AB309F" w:rsidRPr="00AB309F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3.3.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Разрабатывать технологическую документацию по сборке изделий, в т.ч. с применением систем автоматизированного проектирования</w:t>
            </w:r>
          </w:p>
          <w:p w14:paraId="058FC9F7" w14:textId="77777777" w:rsidR="00AB309F" w:rsidRPr="00AB309F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3.5.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      </w:r>
          </w:p>
          <w:p w14:paraId="7843AE91" w14:textId="77777777" w:rsidR="00A11889" w:rsidRPr="001639E4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3.6.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71EF64AD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07F622B5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Оформление технологической документации на выполнение сборки машиностроительных изделий.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Определение качества сборки и разработки мероприятий по их устранению.</w:t>
            </w:r>
          </w:p>
          <w:p w14:paraId="089E35ED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Планирование участков механосборочных цехов по стадиям технологического процесса</w:t>
            </w:r>
          </w:p>
          <w:p w14:paraId="3887731B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Знать</w:t>
            </w:r>
          </w:p>
          <w:p w14:paraId="3F579A84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Типовые формы технологической документации процесса сборки изделий; Правила заполнения технологической документации в соответствии с ЕСТПП; Методика и правила определения последовательности сборки изделия;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Правила расчета нормативов выполнения операций сборки;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Методика применения автоматизированных систем для разработки технологических документов.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Параметры качества сборки; Контролируемые параметры сборки в зависимости от конструкции изделия; Признаки несоответствия качества сборки технологическим требованиям; Причины несоответствия изделий и выпуска продукции низкого качества; Способы выявления несоответствий и допустимые отклонения он нормы; Виды мероприятий, обеспечивающие соблюдения параметров качества сборки; Форма плана по устранению соответствий при сборке.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lastRenderedPageBreak/>
              <w:t>Виды участков машиностроительного производства и их задачи; Виды размещаемого на участках оборудования в зависимости от исполнения производственных задач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E110A">
              <w:rPr>
                <w:color w:val="000000"/>
                <w:sz w:val="24"/>
                <w:szCs w:val="24"/>
              </w:rPr>
              <w:t>Нормы размещения оборудования на производственных участках различного назначения; Правила эргономики при планировании производственного участка; Формулы для расчетов показателей; Правила оформления чертежа плана участка и сопроводительной документации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1ECF8D47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Уметь</w:t>
            </w:r>
          </w:p>
          <w:p w14:paraId="1B6B8FAC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Определять рациональную последовательность сборки с учетом конструктивных особенностей изделий; Заполнять технологические и маршрутные карты сборки изделий</w:t>
            </w:r>
          </w:p>
          <w:p w14:paraId="5DF74BBB" w14:textId="72797353" w:rsidR="00A11889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Оформлять сопроводительные документы процесса сборки (комплектовочная карта, ведомость оснастки, ведомость сборки изделия, ведомость операций); Применять автоматизированные системы для разработки технологической документации.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Использовать измерительные инструменты для определения качества сборки; Анализировать документы для оценки правильности исполнения технологии сборки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E110A">
              <w:rPr>
                <w:color w:val="000000"/>
                <w:sz w:val="24"/>
                <w:szCs w:val="24"/>
              </w:rPr>
              <w:t>Разрабатывать план мероприятий по предупреждению и устранению несоответствия сборочных изделий.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Составлять перечень участков, необходимых для изготовления изделий в соответствии со стадиями механосборочного производства; Разрабатывать планировку участка в соответствии с производственными задачами на основе существующей нормативной документации; Оформлять документацию по движению изделия по стадиям производства с учетом принципов бережливого производства и с учетом обеспечения повышения производительности труда</w:t>
            </w: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75 шт</w:t>
            </w:r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lastRenderedPageBreak/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298CA16" w14:textId="77777777" w:rsidR="007700DC" w:rsidRDefault="007700DC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77F268F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45F826FE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80DAF46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E241F9A" w14:textId="77777777" w:rsidTr="00980099">
        <w:tc>
          <w:tcPr>
            <w:tcW w:w="1222" w:type="dxa"/>
          </w:tcPr>
          <w:p w14:paraId="3D540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32557CBF" w:rsidR="00184A14" w:rsidRPr="009B113F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65F65889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4CEE5448" w14:textId="5B415597" w:rsidR="00A11889" w:rsidRPr="00DF1BF7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Магнитопорошковый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253BBFE" w14:textId="77777777" w:rsidTr="00980099">
        <w:tc>
          <w:tcPr>
            <w:tcW w:w="1222" w:type="dxa"/>
          </w:tcPr>
          <w:p w14:paraId="7ADD41C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149F7844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4C94C0BC" w:rsidR="00A11889" w:rsidRPr="00EF71EF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 xml:space="preserve">Преобразователь </w:t>
            </w:r>
          </w:p>
        </w:tc>
      </w:tr>
      <w:tr w:rsidR="00A11889" w:rsidRPr="001639E4" w14:paraId="55EABC25" w14:textId="77777777" w:rsidTr="00F25F73">
        <w:trPr>
          <w:trHeight w:val="58"/>
        </w:trPr>
        <w:tc>
          <w:tcPr>
            <w:tcW w:w="1222" w:type="dxa"/>
          </w:tcPr>
          <w:p w14:paraId="015FB7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44D58A1E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23CDD67C" w:rsidR="00A11889" w:rsidRPr="00107342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5817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10FAF92" w14:textId="77777777" w:rsidTr="00980099">
        <w:tc>
          <w:tcPr>
            <w:tcW w:w="1222" w:type="dxa"/>
          </w:tcPr>
          <w:p w14:paraId="2940AD1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5EB8DE36" w:rsidR="00A11889" w:rsidRPr="001639E4" w:rsidRDefault="006D71E0" w:rsidP="009B11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409EEFB8" w:rsidR="00A11889" w:rsidRPr="00DF1BF7" w:rsidRDefault="00EF71EF" w:rsidP="001825D9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Проникающими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6A29329D" w14:textId="77777777" w:rsidTr="002F628E">
        <w:trPr>
          <w:trHeight w:val="58"/>
        </w:trPr>
        <w:tc>
          <w:tcPr>
            <w:tcW w:w="1222" w:type="dxa"/>
          </w:tcPr>
          <w:p w14:paraId="61CF666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7531ACE2" w:rsidR="00A11889" w:rsidRPr="001639E4" w:rsidRDefault="006D71E0" w:rsidP="00F018F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26F087CD" w:rsidR="00A11889" w:rsidRPr="00EF71EF" w:rsidRDefault="00EF71EF" w:rsidP="001825D9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EF71EF">
              <w:rPr>
                <w:rFonts w:eastAsia="Calibri"/>
                <w:sz w:val="24"/>
                <w:szCs w:val="24"/>
              </w:rPr>
              <w:t>Затемнённых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24E47460" w14:textId="77777777" w:rsidTr="00980099">
        <w:tc>
          <w:tcPr>
            <w:tcW w:w="1222" w:type="dxa"/>
          </w:tcPr>
          <w:p w14:paraId="498790B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0DC25031" w:rsidR="00A11889" w:rsidRPr="001639E4" w:rsidRDefault="006D71E0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194A65D5" w:rsidR="00A11889" w:rsidRPr="00EF71EF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</w:rPr>
            </w:pPr>
            <w:r w:rsidRPr="00EF71EF">
              <w:rPr>
                <w:rFonts w:eastAsia="Calibri"/>
                <w:sz w:val="24"/>
                <w:szCs w:val="24"/>
              </w:rPr>
              <w:t>Разрушающим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1E26FF39" w14:textId="77777777" w:rsidTr="00980099">
        <w:tc>
          <w:tcPr>
            <w:tcW w:w="1222" w:type="dxa"/>
          </w:tcPr>
          <w:p w14:paraId="6B5150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4A91A3E6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4D61D33B" w:rsidR="00A11889" w:rsidRPr="00EF71EF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 xml:space="preserve">Чувствительность </w:t>
            </w:r>
          </w:p>
        </w:tc>
      </w:tr>
      <w:tr w:rsidR="00A11889" w:rsidRPr="001639E4" w14:paraId="6CCDE96C" w14:textId="77777777" w:rsidTr="00980099">
        <w:tc>
          <w:tcPr>
            <w:tcW w:w="1222" w:type="dxa"/>
          </w:tcPr>
          <w:p w14:paraId="5919FA3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5049974E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1C29CB93" w:rsidR="00A11889" w:rsidRPr="00EF71EF" w:rsidRDefault="00EF71EF" w:rsidP="00451301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 xml:space="preserve">Аттестация </w:t>
            </w:r>
          </w:p>
        </w:tc>
      </w:tr>
      <w:tr w:rsidR="00A11889" w:rsidRPr="001639E4" w14:paraId="48C26A3E" w14:textId="77777777" w:rsidTr="002F628E">
        <w:trPr>
          <w:trHeight w:val="106"/>
        </w:trPr>
        <w:tc>
          <w:tcPr>
            <w:tcW w:w="1222" w:type="dxa"/>
          </w:tcPr>
          <w:p w14:paraId="3280C3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323E62A1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3B9C33FA" w:rsidR="00A11889" w:rsidRPr="00107342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Вихретоковый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883A10" w14:textId="77777777" w:rsidTr="00980099">
        <w:tc>
          <w:tcPr>
            <w:tcW w:w="1222" w:type="dxa"/>
          </w:tcPr>
          <w:p w14:paraId="6572AF5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1E5A856B" w:rsidR="00A11889" w:rsidRPr="001639E4" w:rsidRDefault="006D71E0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1D5D7AC7" w:rsidR="00A11889" w:rsidRPr="009548ED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Следу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BF5AB23" w14:textId="77777777" w:rsidTr="002F628E">
        <w:trPr>
          <w:trHeight w:val="100"/>
        </w:trPr>
        <w:tc>
          <w:tcPr>
            <w:tcW w:w="1222" w:type="dxa"/>
          </w:tcPr>
          <w:p w14:paraId="57286C2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11BD25ED" w:rsidR="00A11889" w:rsidRPr="001639E4" w:rsidRDefault="006D71E0" w:rsidP="000632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688190E2" w:rsidR="00A11889" w:rsidRPr="00107342" w:rsidRDefault="00EF71EF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Пора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7783A14" w14:textId="77777777" w:rsidTr="00980099">
        <w:tc>
          <w:tcPr>
            <w:tcW w:w="1222" w:type="dxa"/>
          </w:tcPr>
          <w:p w14:paraId="4AB348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2064B696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0C7B66E7" w:rsidR="00A11889" w:rsidRPr="00107342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Фазированных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0ADCA7A8" w14:textId="77777777" w:rsidTr="00980099">
        <w:tc>
          <w:tcPr>
            <w:tcW w:w="1222" w:type="dxa"/>
          </w:tcPr>
          <w:p w14:paraId="4A58C9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52BD68E4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1142D7B3" w:rsidR="00A11889" w:rsidRPr="00EF71EF" w:rsidRDefault="00EF71EF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 xml:space="preserve">Эмиссия </w:t>
            </w:r>
          </w:p>
        </w:tc>
      </w:tr>
      <w:tr w:rsidR="00A11889" w:rsidRPr="001639E4" w14:paraId="3D9DF4BC" w14:textId="77777777" w:rsidTr="00980099">
        <w:tc>
          <w:tcPr>
            <w:tcW w:w="1222" w:type="dxa"/>
          </w:tcPr>
          <w:p w14:paraId="4E18A1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476DC8D8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1E6924A6" w:rsidR="00A11889" w:rsidRPr="00DF1BF7" w:rsidRDefault="00EF71EF" w:rsidP="00A34B1E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Чувствительности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59BEF463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4B88FA37" w:rsidR="00A11889" w:rsidRPr="00EF71EF" w:rsidRDefault="00EF71EF" w:rsidP="00F778CD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EF71EF">
              <w:rPr>
                <w:rFonts w:eastAsia="Calibri"/>
                <w:sz w:val="24"/>
                <w:szCs w:val="24"/>
              </w:rPr>
              <w:t>Виккерса</w:t>
            </w:r>
          </w:p>
        </w:tc>
      </w:tr>
      <w:tr w:rsidR="00A11889" w:rsidRPr="001639E4" w14:paraId="5539B351" w14:textId="77777777" w:rsidTr="00980099">
        <w:tc>
          <w:tcPr>
            <w:tcW w:w="1222" w:type="dxa"/>
          </w:tcPr>
          <w:p w14:paraId="65A7D14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0DB265B7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7C4143A1" w:rsidR="00A11889" w:rsidRPr="00EF71EF" w:rsidRDefault="00EF71EF" w:rsidP="001825D9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 xml:space="preserve">Термографический </w:t>
            </w:r>
          </w:p>
        </w:tc>
      </w:tr>
      <w:tr w:rsidR="00A11889" w:rsidRPr="001639E4" w14:paraId="38DE8667" w14:textId="77777777" w:rsidTr="00980099">
        <w:tc>
          <w:tcPr>
            <w:tcW w:w="1222" w:type="dxa"/>
          </w:tcPr>
          <w:p w14:paraId="21A0FE4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0FF4D89A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2DDE1669" w:rsidR="00A11889" w:rsidRPr="00EF71EF" w:rsidRDefault="00EF71E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</w:rPr>
            </w:pPr>
            <w:r w:rsidRPr="00EF71EF">
              <w:rPr>
                <w:rFonts w:eastAsia="Calibri"/>
                <w:sz w:val="24"/>
                <w:szCs w:val="24"/>
              </w:rPr>
              <w:t>Сравнения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7A1E23FC" w14:textId="77777777" w:rsidTr="00980099">
        <w:tc>
          <w:tcPr>
            <w:tcW w:w="1222" w:type="dxa"/>
          </w:tcPr>
          <w:p w14:paraId="4BD6E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3F264B7C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681585B9" w:rsidR="00A11889" w:rsidRPr="00EF71EF" w:rsidRDefault="00EF71EF" w:rsidP="001825D9">
            <w:pPr>
              <w:widowControl/>
              <w:tabs>
                <w:tab w:val="left" w:pos="292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 xml:space="preserve">Радиография </w:t>
            </w:r>
          </w:p>
        </w:tc>
      </w:tr>
      <w:tr w:rsidR="00A11889" w:rsidRPr="001639E4" w14:paraId="46719157" w14:textId="77777777" w:rsidTr="00980099">
        <w:tc>
          <w:tcPr>
            <w:tcW w:w="1222" w:type="dxa"/>
          </w:tcPr>
          <w:p w14:paraId="715772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3B2AAF16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67B1A25E" w:rsidR="00A11889" w:rsidRPr="00107342" w:rsidRDefault="00EF71EF" w:rsidP="00063213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Пневматическое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6F8BAD11" w:rsidR="00A11889" w:rsidRPr="001639E4" w:rsidRDefault="006D71E0" w:rsidP="002F628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4F2139B7" w:rsidR="0011466B" w:rsidRPr="009548ED" w:rsidRDefault="00EF71EF" w:rsidP="00463133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Надрезом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DED7D7A" w14:textId="77777777" w:rsidTr="00980099">
        <w:tc>
          <w:tcPr>
            <w:tcW w:w="1222" w:type="dxa"/>
          </w:tcPr>
          <w:p w14:paraId="1A38EAE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5C7B495A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23C8B50B" w:rsidR="007D40AD" w:rsidRPr="00F778CD" w:rsidRDefault="00EF71EF" w:rsidP="009548ED">
            <w:pPr>
              <w:widowControl/>
              <w:tabs>
                <w:tab w:val="left" w:pos="93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Ультразвуковой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E63172B" w14:textId="77777777" w:rsidTr="00980099">
        <w:tc>
          <w:tcPr>
            <w:tcW w:w="1222" w:type="dxa"/>
          </w:tcPr>
          <w:p w14:paraId="1AF3BC2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00B9FC5B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530E833C" w:rsidR="00A11889" w:rsidRPr="00AC4DAF" w:rsidRDefault="00EF71EF" w:rsidP="001825D9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Комплексная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530763D8" w14:textId="77777777" w:rsidTr="00980099">
        <w:tc>
          <w:tcPr>
            <w:tcW w:w="1222" w:type="dxa"/>
          </w:tcPr>
          <w:p w14:paraId="1A7CC2A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7A12EFCB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A11889" w:rsidRPr="001639E4" w:rsidRDefault="00A11889" w:rsidP="001825D9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3F1AD6F" w14:textId="77777777" w:rsidTr="00980099">
        <w:tc>
          <w:tcPr>
            <w:tcW w:w="1222" w:type="dxa"/>
          </w:tcPr>
          <w:p w14:paraId="5D8E3A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43863C8D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B7C50D9" w14:textId="77777777" w:rsidTr="00980099">
        <w:tc>
          <w:tcPr>
            <w:tcW w:w="1222" w:type="dxa"/>
          </w:tcPr>
          <w:p w14:paraId="3997419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0FCDD1B4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3B4657F" w14:textId="77777777" w:rsidTr="00980099">
        <w:tc>
          <w:tcPr>
            <w:tcW w:w="1222" w:type="dxa"/>
          </w:tcPr>
          <w:p w14:paraId="6B3686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65F2B01E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2A5B64EA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0F3B1BB5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A11889" w:rsidRPr="001639E4" w:rsidRDefault="00A11889" w:rsidP="001825D9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3DE5DED4" w14:textId="77777777" w:rsidTr="00980099">
        <w:tc>
          <w:tcPr>
            <w:tcW w:w="1222" w:type="dxa"/>
          </w:tcPr>
          <w:p w14:paraId="4EACC87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69A2B928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171C4C9" w14:textId="77777777" w:rsidTr="00980099">
        <w:tc>
          <w:tcPr>
            <w:tcW w:w="1222" w:type="dxa"/>
          </w:tcPr>
          <w:p w14:paraId="36A24E2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22A61B89" w:rsidR="00A11889" w:rsidRPr="001639E4" w:rsidRDefault="006D71E0" w:rsidP="00184A14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03EFDB" w14:textId="77777777" w:rsidTr="00980099">
        <w:tc>
          <w:tcPr>
            <w:tcW w:w="1222" w:type="dxa"/>
          </w:tcPr>
          <w:p w14:paraId="44972AD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597B0EBD" w:rsidR="00A11889" w:rsidRPr="001639E4" w:rsidRDefault="006D71E0" w:rsidP="00F018F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204C6B1" w14:textId="77777777" w:rsidTr="00980099">
        <w:tc>
          <w:tcPr>
            <w:tcW w:w="1222" w:type="dxa"/>
          </w:tcPr>
          <w:p w14:paraId="711581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60F15CCC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67DC1D5" w14:textId="77777777" w:rsidTr="00980099">
        <w:tc>
          <w:tcPr>
            <w:tcW w:w="1222" w:type="dxa"/>
          </w:tcPr>
          <w:p w14:paraId="1C4764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2681ECC8" w:rsidR="00A11889" w:rsidRPr="001639E4" w:rsidRDefault="006D71E0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005FBCD" w14:textId="77777777" w:rsidTr="00980099">
        <w:tc>
          <w:tcPr>
            <w:tcW w:w="1222" w:type="dxa"/>
          </w:tcPr>
          <w:p w14:paraId="3181FA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3F6BBAB1" w:rsidR="00A11889" w:rsidRPr="00EF71EF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val="en-US" w:eastAsia="en-US"/>
              </w:rPr>
              <w:t>1-В, 2-А, 3-Б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A620D0" w14:textId="77777777" w:rsidTr="00980099">
        <w:tc>
          <w:tcPr>
            <w:tcW w:w="1222" w:type="dxa"/>
          </w:tcPr>
          <w:p w14:paraId="6099DC4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3EB67B8F" w:rsidR="00A11889" w:rsidRPr="001639E4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1-В, 2-А, 3-Б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D2D9979" w14:textId="77777777" w:rsidTr="00980099">
        <w:tc>
          <w:tcPr>
            <w:tcW w:w="1222" w:type="dxa"/>
          </w:tcPr>
          <w:p w14:paraId="5B32D2F3" w14:textId="589634D9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784A394D" w:rsidR="00F53D6A" w:rsidRPr="009B59EF" w:rsidRDefault="00EF71EF" w:rsidP="00EF71E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Б, Г, А, 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4E9F327C" w14:textId="77777777" w:rsidTr="00980099">
        <w:tc>
          <w:tcPr>
            <w:tcW w:w="1222" w:type="dxa"/>
          </w:tcPr>
          <w:p w14:paraId="15A0510F" w14:textId="73C63F3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6E62D588" w:rsidR="00F53D6A" w:rsidRDefault="00EF71EF" w:rsidP="00451301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В, Б, Г, 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51301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63B5C9CA" w14:textId="77777777" w:rsidTr="00980099">
        <w:tc>
          <w:tcPr>
            <w:tcW w:w="1222" w:type="dxa"/>
          </w:tcPr>
          <w:p w14:paraId="1357219D" w14:textId="5C3B447B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4DCF0FD0" w:rsidR="00F53D6A" w:rsidRPr="00EF71EF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Г, В, А,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A207F1B" w14:textId="77777777" w:rsidTr="00980099">
        <w:tc>
          <w:tcPr>
            <w:tcW w:w="1222" w:type="dxa"/>
          </w:tcPr>
          <w:p w14:paraId="62A33214" w14:textId="015D98B1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10CD8BC1" w:rsidR="00F53D6A" w:rsidRPr="00EF71EF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Б, Г, В, 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80099" w:rsidRPr="001639E4" w14:paraId="457ECFF4" w14:textId="77777777" w:rsidTr="00980099">
        <w:tc>
          <w:tcPr>
            <w:tcW w:w="1222" w:type="dxa"/>
          </w:tcPr>
          <w:p w14:paraId="34FA1CCD" w14:textId="1A3EE293" w:rsidR="0098009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113397F7" w:rsidR="00980099" w:rsidRPr="00EF71EF" w:rsidRDefault="00EF71EF" w:rsidP="00DF1BF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 xml:space="preserve">1-Б, 2-А, 3-Г, 4-В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0B1F1E89" w14:textId="77777777" w:rsidTr="00980099">
        <w:tc>
          <w:tcPr>
            <w:tcW w:w="1222" w:type="dxa"/>
          </w:tcPr>
          <w:p w14:paraId="3F45A507" w14:textId="215C0D3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21973344" w:rsidR="00A11889" w:rsidRPr="001639E4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1-А, 2-В, 3-Г, 4-Б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87D3F5" w14:textId="77777777" w:rsidTr="00980099">
        <w:tc>
          <w:tcPr>
            <w:tcW w:w="1222" w:type="dxa"/>
          </w:tcPr>
          <w:p w14:paraId="43E3273D" w14:textId="298F20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1C988268" w:rsidR="00A11889" w:rsidRPr="009B59EF" w:rsidRDefault="00EF71EF" w:rsidP="001073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1-А, 2-Г, 3-В, 4-Б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EE805C" w14:textId="77777777" w:rsidTr="00980099">
        <w:tc>
          <w:tcPr>
            <w:tcW w:w="1222" w:type="dxa"/>
          </w:tcPr>
          <w:p w14:paraId="34DB39CB" w14:textId="7C19A2C5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26451174" w:rsidR="00A11889" w:rsidRPr="001639E4" w:rsidRDefault="00EF71EF" w:rsidP="00A34B1E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1-В, 2-Г, 3-А, 4-Б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6C943E3" w14:textId="77777777" w:rsidTr="00980099">
        <w:tc>
          <w:tcPr>
            <w:tcW w:w="1222" w:type="dxa"/>
          </w:tcPr>
          <w:p w14:paraId="79BEFA32" w14:textId="04A493D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1D3030A3" w:rsidR="00A11889" w:rsidRPr="00E06425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EF71EF">
              <w:rPr>
                <w:rFonts w:eastAsia="Calibri"/>
                <w:sz w:val="24"/>
                <w:szCs w:val="24"/>
                <w:lang w:eastAsia="en-US"/>
              </w:rPr>
              <w:t>Измерительный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F7FB6B3" w14:textId="77777777" w:rsidTr="00980099">
        <w:tc>
          <w:tcPr>
            <w:tcW w:w="1222" w:type="dxa"/>
          </w:tcPr>
          <w:p w14:paraId="123E1AEF" w14:textId="082EF65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548B3551" w:rsidR="00A11889" w:rsidRPr="00EF71EF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EF71EF">
              <w:rPr>
                <w:rFonts w:eastAsia="Calibri"/>
                <w:sz w:val="24"/>
                <w:szCs w:val="24"/>
              </w:rPr>
              <w:t>Подрез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A876547" w14:textId="77777777" w:rsidTr="00980099">
        <w:tc>
          <w:tcPr>
            <w:tcW w:w="1222" w:type="dxa"/>
          </w:tcPr>
          <w:p w14:paraId="0190B13F" w14:textId="78E3834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35D5847F" w:rsidR="00A11889" w:rsidRPr="00EF71EF" w:rsidRDefault="00EF71EF" w:rsidP="001825D9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EF71EF">
              <w:rPr>
                <w:rFonts w:eastAsia="Calibri"/>
                <w:sz w:val="24"/>
                <w:szCs w:val="24"/>
              </w:rPr>
              <w:t>Неразрушающими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2D2C43C" w14:textId="77777777" w:rsidTr="00980099">
        <w:tc>
          <w:tcPr>
            <w:tcW w:w="1222" w:type="dxa"/>
          </w:tcPr>
          <w:p w14:paraId="17454AF5" w14:textId="0E8E9CD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64AD9710" w:rsidR="00A11889" w:rsidRPr="00EF71EF" w:rsidRDefault="00EF71EF" w:rsidP="0063771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Сварщика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A2DCA8A" w14:textId="77777777" w:rsidTr="00980099">
        <w:tc>
          <w:tcPr>
            <w:tcW w:w="1222" w:type="dxa"/>
          </w:tcPr>
          <w:p w14:paraId="3ABEF41C" w14:textId="5F6FFC3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6C2F03C3" w:rsidR="00A11889" w:rsidRPr="00DF1BF7" w:rsidRDefault="00EF71EF" w:rsidP="00EF71E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EF71EF">
              <w:rPr>
                <w:rFonts w:eastAsia="Calibri"/>
                <w:sz w:val="24"/>
                <w:szCs w:val="24"/>
              </w:rPr>
              <w:t>Ионизирующего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301CFBD9" w:rsidR="00A11889" w:rsidRDefault="00EF71EF" w:rsidP="002D10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58CC2A" w14:textId="3421DDC4" w:rsidR="0004781A" w:rsidRPr="002D6BCE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2D6BCE">
        <w:rPr>
          <w:sz w:val="24"/>
          <w:szCs w:val="24"/>
        </w:rPr>
        <w:t xml:space="preserve">При создании САПР необходимо руководствоваться следующими </w:t>
      </w:r>
      <w:r w:rsidRPr="002D6BCE">
        <w:rPr>
          <w:i/>
          <w:sz w:val="24"/>
          <w:szCs w:val="24"/>
        </w:rPr>
        <w:t>принципами</w:t>
      </w:r>
      <w:r w:rsidRPr="002D6BCE">
        <w:rPr>
          <w:sz w:val="24"/>
          <w:szCs w:val="24"/>
        </w:rPr>
        <w:t>:</w:t>
      </w:r>
    </w:p>
    <w:p w14:paraId="0B9D11D2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системного единства;</w:t>
      </w:r>
    </w:p>
    <w:p w14:paraId="23C15F5C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совместимости;</w:t>
      </w:r>
    </w:p>
    <w:p w14:paraId="4C741D7E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типизации;</w:t>
      </w:r>
    </w:p>
    <w:p w14:paraId="1D9C5925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развития.</w:t>
      </w:r>
    </w:p>
    <w:p w14:paraId="1214A946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системного единства</w:t>
      </w:r>
      <w:r w:rsidRPr="002D6BCE">
        <w:rPr>
          <w:sz w:val="24"/>
          <w:szCs w:val="24"/>
        </w:rPr>
        <w:t xml:space="preserve"> обеспечивает целостность системы и иерархичность проектирования отдельных частей и объекта в целом. </w:t>
      </w:r>
    </w:p>
    <w:p w14:paraId="3DAEAB2F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совместимости</w:t>
      </w:r>
      <w:r w:rsidRPr="002D6BCE">
        <w:rPr>
          <w:sz w:val="24"/>
          <w:szCs w:val="24"/>
        </w:rPr>
        <w:t xml:space="preserve"> обеспечивает совместное функционирование составных частей САПР и сохраняет открытой систему в целом. </w:t>
      </w:r>
    </w:p>
    <w:p w14:paraId="70EA1239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типизации</w:t>
      </w:r>
      <w:r w:rsidRPr="002D6BCE">
        <w:rPr>
          <w:sz w:val="24"/>
          <w:szCs w:val="24"/>
        </w:rPr>
        <w:t xml:space="preserve"> предусматривает разработку и использование типовых и унифицированных элементов САПР. Типизируют элементы, имеющие перспективу многократного использования.</w:t>
      </w:r>
    </w:p>
    <w:p w14:paraId="5ECA00FA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развития</w:t>
      </w:r>
      <w:r w:rsidRPr="002D6BCE">
        <w:rPr>
          <w:sz w:val="24"/>
          <w:szCs w:val="24"/>
        </w:rPr>
        <w:t xml:space="preserve"> дает возможность пополнения, совершенствования и обновления составных частей САПР.</w:t>
      </w:r>
    </w:p>
    <w:p w14:paraId="6236F5D4" w14:textId="069462CC" w:rsidR="0004781A" w:rsidRDefault="0004781A" w:rsidP="002D1046">
      <w:pPr>
        <w:rPr>
          <w:sz w:val="28"/>
          <w:szCs w:val="28"/>
        </w:rPr>
      </w:pPr>
    </w:p>
    <w:p w14:paraId="4EDD88A3" w14:textId="29441671" w:rsidR="0004781A" w:rsidRPr="0017746A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72</w:t>
      </w:r>
      <w:r w:rsidR="0004781A">
        <w:rPr>
          <w:sz w:val="28"/>
          <w:szCs w:val="28"/>
        </w:rPr>
        <w:t xml:space="preserve"> </w:t>
      </w:r>
      <w:r w:rsidR="0004781A" w:rsidRPr="0017746A">
        <w:rPr>
          <w:sz w:val="24"/>
          <w:szCs w:val="24"/>
        </w:rPr>
        <w:t xml:space="preserve">Различают три вида оптимизации ТП: </w:t>
      </w:r>
    </w:p>
    <w:p w14:paraId="23CFB4F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1) </w:t>
      </w:r>
      <w:r w:rsidRPr="0017746A">
        <w:rPr>
          <w:i/>
          <w:sz w:val="24"/>
          <w:szCs w:val="24"/>
        </w:rPr>
        <w:t>структурную оптимизацию</w:t>
      </w:r>
      <w:r w:rsidRPr="0017746A">
        <w:rPr>
          <w:sz w:val="24"/>
          <w:szCs w:val="24"/>
        </w:rPr>
        <w:t xml:space="preserve"> — выбор оптимального техно</w:t>
      </w:r>
      <w:r w:rsidRPr="0017746A">
        <w:rPr>
          <w:sz w:val="24"/>
          <w:szCs w:val="24"/>
        </w:rPr>
        <w:softHyphen/>
        <w:t>логического маршрута, операции, перехода, вида и методов изго</w:t>
      </w:r>
      <w:r w:rsidRPr="0017746A">
        <w:rPr>
          <w:sz w:val="24"/>
          <w:szCs w:val="24"/>
        </w:rPr>
        <w:softHyphen/>
        <w:t>товления заготовки, способов базирования, оборудования, приспо</w:t>
      </w:r>
      <w:r w:rsidRPr="0017746A">
        <w:rPr>
          <w:sz w:val="24"/>
          <w:szCs w:val="24"/>
        </w:rPr>
        <w:softHyphen/>
        <w:t>соблений, инструмента и т. д.;</w:t>
      </w:r>
    </w:p>
    <w:p w14:paraId="725E938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2) </w:t>
      </w:r>
      <w:r w:rsidRPr="0017746A">
        <w:rPr>
          <w:i/>
          <w:sz w:val="24"/>
          <w:szCs w:val="24"/>
        </w:rPr>
        <w:t>параметрическую оптимизацию</w:t>
      </w:r>
      <w:r w:rsidRPr="0017746A">
        <w:rPr>
          <w:sz w:val="24"/>
          <w:szCs w:val="24"/>
        </w:rPr>
        <w:t xml:space="preserve"> — выбор оптимальных параметров: допусков на межоперационные размеры, припусков, ре</w:t>
      </w:r>
      <w:r w:rsidRPr="0017746A">
        <w:rPr>
          <w:sz w:val="24"/>
          <w:szCs w:val="24"/>
        </w:rPr>
        <w:softHyphen/>
        <w:t>жимов резания, геометрических размеров режущего инструмента и др.</w:t>
      </w:r>
    </w:p>
    <w:p w14:paraId="314F023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bCs/>
          <w:sz w:val="24"/>
          <w:szCs w:val="24"/>
        </w:rPr>
        <w:t>3)</w:t>
      </w:r>
      <w:r w:rsidRPr="0017746A">
        <w:rPr>
          <w:b/>
          <w:bCs/>
          <w:sz w:val="24"/>
          <w:szCs w:val="24"/>
        </w:rPr>
        <w:t xml:space="preserve"> </w:t>
      </w:r>
      <w:r w:rsidRPr="0017746A">
        <w:rPr>
          <w:bCs/>
          <w:i/>
          <w:sz w:val="24"/>
          <w:szCs w:val="24"/>
        </w:rPr>
        <w:t>структурно – параметрическую</w:t>
      </w:r>
      <w:r w:rsidRPr="0017746A">
        <w:rPr>
          <w:b/>
          <w:bCs/>
          <w:sz w:val="24"/>
          <w:szCs w:val="24"/>
        </w:rPr>
        <w:t xml:space="preserve">, </w:t>
      </w:r>
      <w:r w:rsidRPr="0017746A">
        <w:rPr>
          <w:sz w:val="24"/>
          <w:szCs w:val="24"/>
        </w:rPr>
        <w:t>которая представляет собой комбинацию двух первых.</w:t>
      </w:r>
    </w:p>
    <w:p w14:paraId="5E1EAC98" w14:textId="3F1556E4" w:rsidR="0004781A" w:rsidRDefault="0004781A" w:rsidP="002D1046">
      <w:pPr>
        <w:rPr>
          <w:sz w:val="28"/>
          <w:szCs w:val="28"/>
        </w:rPr>
      </w:pPr>
    </w:p>
    <w:p w14:paraId="1EE7ACBC" w14:textId="5FB77873" w:rsidR="0004781A" w:rsidRPr="002D6BCE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73</w:t>
      </w:r>
      <w:r w:rsidR="0004781A" w:rsidRPr="0004781A">
        <w:rPr>
          <w:sz w:val="24"/>
          <w:szCs w:val="24"/>
        </w:rPr>
        <w:t xml:space="preserve"> </w:t>
      </w:r>
      <w:r w:rsidR="0004781A" w:rsidRPr="002D6BCE">
        <w:rPr>
          <w:sz w:val="24"/>
          <w:szCs w:val="24"/>
        </w:rPr>
        <w:t>Данная система объединяет в непрерывный процесс взаимосвязанные этапы технологического проектирования, которые выполняются следующими подсистемами.</w:t>
      </w:r>
    </w:p>
    <w:p w14:paraId="38DA75EC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1. </w:t>
      </w:r>
      <w:r w:rsidRPr="002D6BCE">
        <w:rPr>
          <w:i/>
          <w:sz w:val="24"/>
          <w:szCs w:val="24"/>
        </w:rPr>
        <w:t>Подсистема автоматизированной разработки конструкторской документации</w:t>
      </w:r>
      <w:r w:rsidRPr="002D6BCE">
        <w:rPr>
          <w:sz w:val="24"/>
          <w:szCs w:val="24"/>
        </w:rPr>
        <w:t xml:space="preserve"> предназначена для разработки конструкторской документации (сборочных чертежей, рабочих чертежей), которая хранится в электронном архиве предприятия.</w:t>
      </w:r>
    </w:p>
    <w:p w14:paraId="2FEABF7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2. </w:t>
      </w:r>
      <w:r w:rsidRPr="002D6BCE">
        <w:rPr>
          <w:i/>
          <w:sz w:val="24"/>
          <w:szCs w:val="24"/>
        </w:rPr>
        <w:t>Подсистема автоматизированной разработки технологических процессов</w:t>
      </w:r>
      <w:r w:rsidRPr="002D6BCE">
        <w:rPr>
          <w:sz w:val="24"/>
          <w:szCs w:val="24"/>
        </w:rPr>
        <w:t xml:space="preserve"> предназначена для проектирования технологических процессов обработки деталей. </w:t>
      </w:r>
    </w:p>
    <w:p w14:paraId="5BC0252D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3.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 xml:space="preserve">служит для конструкторской проработки специальных станочных приспособлений. </w:t>
      </w:r>
    </w:p>
    <w:p w14:paraId="755F0D3B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4.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>выполняет проектирование специ</w:t>
      </w:r>
      <w:r w:rsidRPr="002D6BCE">
        <w:rPr>
          <w:sz w:val="24"/>
          <w:szCs w:val="24"/>
        </w:rPr>
        <w:softHyphen/>
        <w:t>альных режущих, вспомогательных и измерительных инструментов.</w:t>
      </w:r>
    </w:p>
    <w:p w14:paraId="5A8B8120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5. </w:t>
      </w:r>
      <w:r w:rsidRPr="002D6BCE">
        <w:rPr>
          <w:i/>
          <w:sz w:val="24"/>
          <w:szCs w:val="24"/>
        </w:rPr>
        <w:t>Подсистема автоматизированного программирования</w:t>
      </w:r>
      <w:r w:rsidRPr="002D6BCE">
        <w:rPr>
          <w:sz w:val="24"/>
          <w:szCs w:val="24"/>
        </w:rPr>
        <w:t xml:space="preserve"> применяется для разработки управляющих программ для станков с ЧПУ и промышленных роботов, исполь</w:t>
      </w:r>
      <w:r w:rsidRPr="002D6BCE">
        <w:rPr>
          <w:sz w:val="24"/>
          <w:szCs w:val="24"/>
        </w:rPr>
        <w:softHyphen/>
        <w:t>зуемых при изготовлении деталей основного производства и специальной оснастки.</w:t>
      </w:r>
    </w:p>
    <w:p w14:paraId="34E589A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lastRenderedPageBreak/>
        <w:t xml:space="preserve">6. </w:t>
      </w:r>
      <w:r w:rsidRPr="002D6BCE">
        <w:rPr>
          <w:i/>
          <w:sz w:val="24"/>
          <w:szCs w:val="24"/>
        </w:rPr>
        <w:t>Электронный архив предприятия</w:t>
      </w:r>
      <w:r w:rsidRPr="002D6BCE">
        <w:rPr>
          <w:sz w:val="24"/>
          <w:szCs w:val="24"/>
        </w:rPr>
        <w:t xml:space="preserve"> обеспечивает хранение конструкторской и технологической документации, а также организует документооборот в рамках предприятия.</w:t>
      </w:r>
    </w:p>
    <w:p w14:paraId="64DED47C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7. </w:t>
      </w:r>
      <w:r w:rsidRPr="002D6BCE">
        <w:rPr>
          <w:i/>
          <w:sz w:val="24"/>
          <w:szCs w:val="24"/>
        </w:rPr>
        <w:t>Банк данных</w:t>
      </w:r>
      <w:r w:rsidRPr="0017746A">
        <w:t xml:space="preserve"> </w:t>
      </w:r>
      <w:r w:rsidRPr="0017746A">
        <w:rPr>
          <w:sz w:val="24"/>
          <w:szCs w:val="24"/>
        </w:rPr>
        <w:t>в условиях рассматриваемой комплексной САПР ТП предназначен для обеспечения необходимой информацией процессов автоматизированного проектирования вышерассмотрен</w:t>
      </w:r>
      <w:r w:rsidRPr="0017746A">
        <w:rPr>
          <w:sz w:val="24"/>
          <w:szCs w:val="24"/>
        </w:rPr>
        <w:softHyphen/>
        <w:t>ных подсистем.</w:t>
      </w:r>
    </w:p>
    <w:p w14:paraId="4A412283" w14:textId="538A8CCF" w:rsidR="0004781A" w:rsidRDefault="0004781A" w:rsidP="002D1046">
      <w:pPr>
        <w:rPr>
          <w:sz w:val="28"/>
          <w:szCs w:val="28"/>
        </w:rPr>
      </w:pPr>
    </w:p>
    <w:p w14:paraId="121783BE" w14:textId="110B9E99" w:rsidR="0004781A" w:rsidRPr="0017746A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7746A">
        <w:rPr>
          <w:sz w:val="24"/>
          <w:szCs w:val="24"/>
        </w:rPr>
        <w:t xml:space="preserve">В идеале необходимо стремиться к выбору или разработке </w:t>
      </w:r>
      <w:r w:rsidRPr="0017746A">
        <w:rPr>
          <w:i/>
          <w:sz w:val="24"/>
          <w:szCs w:val="24"/>
        </w:rPr>
        <w:t>линейной стратегии проектирования</w:t>
      </w:r>
      <w:r w:rsidRPr="0017746A">
        <w:rPr>
          <w:sz w:val="24"/>
          <w:szCs w:val="24"/>
        </w:rPr>
        <w:t>. Она является преимущественной особенно при проектировании с использованием ЭВМ. Эта стратегия имеет минимальную трудоемкость, максимальную надежность.</w:t>
      </w:r>
    </w:p>
    <w:p w14:paraId="2B25C28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Циклическая стратегия (схема с петлями)</w:t>
      </w:r>
      <w:r w:rsidRPr="0017746A">
        <w:rPr>
          <w:sz w:val="24"/>
          <w:szCs w:val="24"/>
        </w:rPr>
        <w:t xml:space="preserve"> характерна для многих программ ЭВМ и носит название итерационного процесса. Другими словами это процесс последовательного приближения к цели путем улучшения разрабатываемых вариантов.</w:t>
      </w:r>
    </w:p>
    <w:p w14:paraId="62A478D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Наличие параллельных этапов в </w:t>
      </w:r>
      <w:r w:rsidRPr="0017746A">
        <w:rPr>
          <w:i/>
          <w:sz w:val="24"/>
          <w:szCs w:val="24"/>
        </w:rPr>
        <w:t>разветвленной стратегии</w:t>
      </w:r>
      <w:r w:rsidRPr="0017746A">
        <w:rPr>
          <w:sz w:val="24"/>
          <w:szCs w:val="24"/>
        </w:rPr>
        <w:t xml:space="preserve"> очень выгодно. Это позволяет сократить сроки проектирования.</w:t>
      </w:r>
    </w:p>
    <w:p w14:paraId="5ABD2BC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В </w:t>
      </w:r>
      <w:r w:rsidRPr="0017746A">
        <w:rPr>
          <w:i/>
          <w:sz w:val="24"/>
          <w:szCs w:val="24"/>
        </w:rPr>
        <w:t>адаптивных стратегиях проектирования</w:t>
      </w:r>
      <w:r w:rsidRPr="0017746A">
        <w:rPr>
          <w:sz w:val="24"/>
          <w:szCs w:val="24"/>
        </w:rPr>
        <w:t xml:space="preserve"> с самого начала определяется только первое действие. В дальнейшем выбор каждого последующего действия зависит от результатов предыдущего. В принципе это самая разумная стратегия, т.к. схема поиска определяется на основе наиболее полной информации. Эта стратегия используется при создании систем искусственного интеллекта.</w:t>
      </w:r>
    </w:p>
    <w:p w14:paraId="2645FA7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Стратегия случайного поиска</w:t>
      </w:r>
      <w:r w:rsidRPr="0017746A">
        <w:rPr>
          <w:sz w:val="24"/>
          <w:szCs w:val="24"/>
        </w:rPr>
        <w:t xml:space="preserve"> отличается абсолютным отсутствием плана. Она используется в новаторском проектировании, например, при разработке новых технологических процессов.</w:t>
      </w:r>
    </w:p>
    <w:p w14:paraId="15390D37" w14:textId="65A67A66" w:rsidR="0004781A" w:rsidRDefault="0004781A" w:rsidP="002D1046">
      <w:pPr>
        <w:rPr>
          <w:sz w:val="28"/>
          <w:szCs w:val="28"/>
        </w:rPr>
      </w:pPr>
    </w:p>
    <w:p w14:paraId="643A4F08" w14:textId="17ABC7A2" w:rsidR="0004781A" w:rsidRDefault="0004781A" w:rsidP="0004781A">
      <w:pPr>
        <w:jc w:val="both"/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7746A">
        <w:rPr>
          <w:i/>
          <w:sz w:val="24"/>
          <w:szCs w:val="24"/>
        </w:rPr>
        <w:t>Метод случайных аналогий</w:t>
      </w:r>
      <w:r w:rsidRPr="0017746A">
        <w:rPr>
          <w:sz w:val="24"/>
          <w:szCs w:val="24"/>
        </w:rPr>
        <w:t xml:space="preserve"> основан на использо</w:t>
      </w:r>
      <w:r w:rsidRPr="0017746A">
        <w:rPr>
          <w:sz w:val="24"/>
          <w:szCs w:val="24"/>
        </w:rPr>
        <w:softHyphen/>
        <w:t>вании готовых решений на всех уровнях проектирования за счет заимствования существующих единичных технологических процес</w:t>
      </w:r>
      <w:r w:rsidRPr="0017746A">
        <w:rPr>
          <w:sz w:val="24"/>
          <w:szCs w:val="24"/>
        </w:rPr>
        <w:softHyphen/>
        <w:t>сов.</w:t>
      </w:r>
      <w:r w:rsidRPr="0017746A">
        <w:t xml:space="preserve"> </w:t>
      </w:r>
    </w:p>
    <w:p w14:paraId="2BF6C9F0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полного заимствования ТП-аналога</w:t>
      </w:r>
      <w:r w:rsidRPr="0017746A">
        <w:rPr>
          <w:sz w:val="24"/>
          <w:szCs w:val="24"/>
        </w:rPr>
        <w:t xml:space="preserve"> предполагает поиск среди множества изделий D, хранящихся в базе данных, таких, которые имеют одинаковые ТП изготовления изделий или вспомогательных операций. </w:t>
      </w:r>
      <w:r>
        <w:rPr>
          <w:sz w:val="24"/>
          <w:szCs w:val="24"/>
        </w:rPr>
        <w:t xml:space="preserve">Разновидности этого метода: </w:t>
      </w:r>
      <w:r w:rsidRPr="0017746A">
        <w:rPr>
          <w:sz w:val="24"/>
          <w:szCs w:val="24"/>
        </w:rPr>
        <w:t>Метод заимствования ТП-аналога с параметрической настройкой</w:t>
      </w:r>
      <w:r>
        <w:rPr>
          <w:sz w:val="24"/>
          <w:szCs w:val="24"/>
        </w:rPr>
        <w:t xml:space="preserve">; </w:t>
      </w:r>
      <w:r w:rsidRPr="0017746A">
        <w:rPr>
          <w:sz w:val="24"/>
          <w:szCs w:val="24"/>
        </w:rPr>
        <w:t>Метод заимствования ТП-аналога с изменением структуры</w:t>
      </w:r>
      <w:r>
        <w:rPr>
          <w:sz w:val="24"/>
          <w:szCs w:val="24"/>
        </w:rPr>
        <w:t xml:space="preserve">. </w:t>
      </w:r>
    </w:p>
    <w:p w14:paraId="35ADC279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анализа</w:t>
      </w:r>
      <w:r w:rsidRPr="0017746A">
        <w:rPr>
          <w:sz w:val="24"/>
          <w:szCs w:val="24"/>
        </w:rPr>
        <w:t xml:space="preserve"> основан на применении унифицированных технологических процессов (УТП). Применение УТП позволяет: </w:t>
      </w:r>
    </w:p>
    <w:p w14:paraId="660A5DF8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а) сразу войти в область решений, близкую к оптимальной; </w:t>
      </w:r>
    </w:p>
    <w:p w14:paraId="36C3CDE8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>б) сокра</w:t>
      </w:r>
      <w:r w:rsidRPr="0017746A">
        <w:rPr>
          <w:sz w:val="24"/>
          <w:szCs w:val="24"/>
        </w:rPr>
        <w:softHyphen/>
        <w:t>тить количество перебираемых вариантов за счет использования типовых технологических решений.</w:t>
      </w:r>
    </w:p>
    <w:p w14:paraId="10BF1CD1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синтеза</w:t>
      </w:r>
      <w:r>
        <w:rPr>
          <w:sz w:val="24"/>
          <w:szCs w:val="24"/>
        </w:rPr>
        <w:t xml:space="preserve"> </w:t>
      </w:r>
      <w:r w:rsidRPr="0017746A">
        <w:rPr>
          <w:sz w:val="24"/>
          <w:szCs w:val="24"/>
        </w:rPr>
        <w:t>основан на синтезе технологических мар</w:t>
      </w:r>
      <w:r w:rsidRPr="0017746A">
        <w:rPr>
          <w:sz w:val="24"/>
          <w:szCs w:val="24"/>
        </w:rPr>
        <w:softHyphen/>
        <w:t>шрутов и операций. Типизация решений в данном случае выпол</w:t>
      </w:r>
      <w:r w:rsidRPr="0017746A">
        <w:rPr>
          <w:sz w:val="24"/>
          <w:szCs w:val="24"/>
        </w:rPr>
        <w:softHyphen/>
        <w:t>няется, как правило, на уровне перехода. При этом для каждой поверхности детали производят разделение на промежуточные со</w:t>
      </w:r>
      <w:r w:rsidRPr="0017746A">
        <w:rPr>
          <w:sz w:val="24"/>
          <w:szCs w:val="24"/>
        </w:rPr>
        <w:softHyphen/>
        <w:t>стояния и выбирают методы их обработки.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FF366" w14:textId="77777777" w:rsidR="001359A4" w:rsidRDefault="001359A4" w:rsidP="00F25F73">
      <w:r>
        <w:separator/>
      </w:r>
    </w:p>
  </w:endnote>
  <w:endnote w:type="continuationSeparator" w:id="0">
    <w:p w14:paraId="1B67F1F4" w14:textId="77777777" w:rsidR="001359A4" w:rsidRDefault="001359A4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E1C0" w14:textId="77777777" w:rsidR="001359A4" w:rsidRDefault="001359A4" w:rsidP="00F25F73">
      <w:r>
        <w:separator/>
      </w:r>
    </w:p>
  </w:footnote>
  <w:footnote w:type="continuationSeparator" w:id="0">
    <w:p w14:paraId="4F6C1250" w14:textId="77777777" w:rsidR="001359A4" w:rsidRDefault="001359A4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65D75"/>
    <w:multiLevelType w:val="multilevel"/>
    <w:tmpl w:val="162A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C3FD2"/>
    <w:multiLevelType w:val="multilevel"/>
    <w:tmpl w:val="40C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5142FA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5F80DB2"/>
    <w:multiLevelType w:val="multilevel"/>
    <w:tmpl w:val="2A1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65"/>
    <w:rsid w:val="00032B40"/>
    <w:rsid w:val="0004781A"/>
    <w:rsid w:val="00063213"/>
    <w:rsid w:val="000D6A1D"/>
    <w:rsid w:val="00107342"/>
    <w:rsid w:val="0011466B"/>
    <w:rsid w:val="001359A4"/>
    <w:rsid w:val="00175826"/>
    <w:rsid w:val="001825D9"/>
    <w:rsid w:val="00184A14"/>
    <w:rsid w:val="001E65E9"/>
    <w:rsid w:val="00231A9F"/>
    <w:rsid w:val="00242C8B"/>
    <w:rsid w:val="00283E39"/>
    <w:rsid w:val="002D1046"/>
    <w:rsid w:val="002F628E"/>
    <w:rsid w:val="00306725"/>
    <w:rsid w:val="0033745B"/>
    <w:rsid w:val="00343712"/>
    <w:rsid w:val="0034691C"/>
    <w:rsid w:val="003A7965"/>
    <w:rsid w:val="003E1F1F"/>
    <w:rsid w:val="004117F5"/>
    <w:rsid w:val="00451301"/>
    <w:rsid w:val="004551F5"/>
    <w:rsid w:val="00463133"/>
    <w:rsid w:val="00472437"/>
    <w:rsid w:val="004C2FF0"/>
    <w:rsid w:val="004D37D3"/>
    <w:rsid w:val="004D66B5"/>
    <w:rsid w:val="00544320"/>
    <w:rsid w:val="005753C8"/>
    <w:rsid w:val="00592943"/>
    <w:rsid w:val="005D5D46"/>
    <w:rsid w:val="00604695"/>
    <w:rsid w:val="006237D5"/>
    <w:rsid w:val="00636317"/>
    <w:rsid w:val="00637717"/>
    <w:rsid w:val="006501B4"/>
    <w:rsid w:val="00662C89"/>
    <w:rsid w:val="00664E56"/>
    <w:rsid w:val="006937DD"/>
    <w:rsid w:val="006B67FF"/>
    <w:rsid w:val="006D71E0"/>
    <w:rsid w:val="006E28DC"/>
    <w:rsid w:val="00710A33"/>
    <w:rsid w:val="0072706D"/>
    <w:rsid w:val="00750BFD"/>
    <w:rsid w:val="007700DC"/>
    <w:rsid w:val="007D40AD"/>
    <w:rsid w:val="008068DE"/>
    <w:rsid w:val="008309C2"/>
    <w:rsid w:val="00876F6F"/>
    <w:rsid w:val="00881893"/>
    <w:rsid w:val="008917A2"/>
    <w:rsid w:val="008C20BA"/>
    <w:rsid w:val="00902B11"/>
    <w:rsid w:val="009548ED"/>
    <w:rsid w:val="00980099"/>
    <w:rsid w:val="00981793"/>
    <w:rsid w:val="009A085E"/>
    <w:rsid w:val="009B113F"/>
    <w:rsid w:val="009B59EF"/>
    <w:rsid w:val="009D06C8"/>
    <w:rsid w:val="00A11889"/>
    <w:rsid w:val="00A159A2"/>
    <w:rsid w:val="00A34B1E"/>
    <w:rsid w:val="00AB309F"/>
    <w:rsid w:val="00AC4DAF"/>
    <w:rsid w:val="00AF0821"/>
    <w:rsid w:val="00B06548"/>
    <w:rsid w:val="00B1683A"/>
    <w:rsid w:val="00B6645E"/>
    <w:rsid w:val="00B828C1"/>
    <w:rsid w:val="00BF2B57"/>
    <w:rsid w:val="00C011F7"/>
    <w:rsid w:val="00C60589"/>
    <w:rsid w:val="00CE110A"/>
    <w:rsid w:val="00D05ED6"/>
    <w:rsid w:val="00D224D1"/>
    <w:rsid w:val="00D354ED"/>
    <w:rsid w:val="00D94513"/>
    <w:rsid w:val="00DC0CA1"/>
    <w:rsid w:val="00DF1BF7"/>
    <w:rsid w:val="00E06425"/>
    <w:rsid w:val="00E07BBB"/>
    <w:rsid w:val="00E432FF"/>
    <w:rsid w:val="00E649C1"/>
    <w:rsid w:val="00E84F74"/>
    <w:rsid w:val="00EB0EC0"/>
    <w:rsid w:val="00EC2B4D"/>
    <w:rsid w:val="00EF71EF"/>
    <w:rsid w:val="00F018F3"/>
    <w:rsid w:val="00F25F73"/>
    <w:rsid w:val="00F53D6A"/>
    <w:rsid w:val="00F778CD"/>
    <w:rsid w:val="00F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286pc">
    <w:name w:val="t286pc"/>
    <w:basedOn w:val="a0"/>
    <w:rsid w:val="00B06548"/>
  </w:style>
  <w:style w:type="character" w:styleId="a9">
    <w:name w:val="Strong"/>
    <w:basedOn w:val="a0"/>
    <w:uiPriority w:val="22"/>
    <w:qFormat/>
    <w:rsid w:val="00B06548"/>
    <w:rPr>
      <w:b/>
      <w:bCs/>
    </w:rPr>
  </w:style>
  <w:style w:type="paragraph" w:customStyle="1" w:styleId="z1qcye">
    <w:name w:val="z1qcye"/>
    <w:basedOn w:val="a"/>
    <w:rsid w:val="00B065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3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1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6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4574</Words>
  <Characters>26077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Новоселова Татьяна Васильевна</cp:lastModifiedBy>
  <cp:revision>3</cp:revision>
  <dcterms:created xsi:type="dcterms:W3CDTF">2025-12-10T22:01:00Z</dcterms:created>
  <dcterms:modified xsi:type="dcterms:W3CDTF">2026-05-05T09:26:00Z</dcterms:modified>
</cp:coreProperties>
</file>